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EC0" w:rsidRPr="004E142F" w:rsidRDefault="00515EC0" w:rsidP="004E142F">
      <w:pPr>
        <w:spacing w:after="0"/>
        <w:jc w:val="both"/>
        <w:rPr>
          <w:rFonts w:ascii="Arial" w:hAnsi="Arial" w:cs="Arial"/>
          <w:b/>
        </w:rPr>
      </w:pPr>
      <w:bookmarkStart w:id="0" w:name="_GoBack"/>
      <w:bookmarkEnd w:id="0"/>
    </w:p>
    <w:p w:rsidR="00515EC0" w:rsidRPr="004E142F" w:rsidRDefault="00515EC0" w:rsidP="004E142F">
      <w:pPr>
        <w:spacing w:after="0"/>
        <w:jc w:val="both"/>
        <w:rPr>
          <w:rFonts w:ascii="Arial" w:hAnsi="Arial" w:cs="Arial"/>
          <w:b/>
        </w:rPr>
      </w:pPr>
    </w:p>
    <w:p w:rsidR="00D54F71" w:rsidRPr="004E142F" w:rsidRDefault="00D54F71" w:rsidP="004E142F">
      <w:pPr>
        <w:spacing w:after="0"/>
        <w:jc w:val="center"/>
        <w:rPr>
          <w:rFonts w:ascii="Arial" w:hAnsi="Arial" w:cs="Arial"/>
          <w:b/>
        </w:rPr>
      </w:pPr>
      <w:r w:rsidRPr="004E142F">
        <w:rPr>
          <w:rFonts w:ascii="Arial" w:hAnsi="Arial" w:cs="Arial"/>
          <w:b/>
        </w:rPr>
        <w:t>BİLGİ NOTU</w:t>
      </w:r>
    </w:p>
    <w:p w:rsidR="00D54F71" w:rsidRPr="004E142F" w:rsidRDefault="00D54F71" w:rsidP="004E142F">
      <w:pPr>
        <w:spacing w:after="0"/>
        <w:jc w:val="both"/>
        <w:rPr>
          <w:rFonts w:ascii="Arial" w:hAnsi="Arial" w:cs="Arial"/>
          <w:b/>
        </w:rPr>
      </w:pPr>
    </w:p>
    <w:p w:rsidR="00D54F71" w:rsidRPr="004E142F" w:rsidRDefault="00D54F71" w:rsidP="004E142F">
      <w:pPr>
        <w:pStyle w:val="2-OrtaBaslk"/>
        <w:tabs>
          <w:tab w:val="left" w:pos="1418"/>
        </w:tabs>
        <w:spacing w:line="276" w:lineRule="auto"/>
        <w:jc w:val="both"/>
        <w:rPr>
          <w:rFonts w:ascii="Arial" w:hAnsi="Arial" w:cs="Arial"/>
          <w:b w:val="0"/>
          <w:sz w:val="22"/>
          <w:szCs w:val="22"/>
          <w:lang w:eastAsia="tr-TR"/>
        </w:rPr>
      </w:pPr>
      <w:r w:rsidRPr="004E142F">
        <w:rPr>
          <w:rFonts w:ascii="Arial" w:hAnsi="Arial" w:cs="Arial"/>
          <w:sz w:val="22"/>
          <w:szCs w:val="22"/>
        </w:rPr>
        <w:t>KONU</w:t>
      </w:r>
      <w:r w:rsidRPr="004E142F">
        <w:rPr>
          <w:rFonts w:ascii="Arial" w:hAnsi="Arial" w:cs="Arial"/>
          <w:b w:val="0"/>
          <w:sz w:val="22"/>
          <w:szCs w:val="22"/>
        </w:rPr>
        <w:tab/>
        <w:t xml:space="preserve">: </w:t>
      </w:r>
      <w:r w:rsidRPr="004E142F">
        <w:rPr>
          <w:rFonts w:ascii="Arial" w:hAnsi="Arial" w:cs="Arial"/>
          <w:b w:val="0"/>
          <w:sz w:val="22"/>
          <w:szCs w:val="22"/>
          <w:lang w:eastAsia="tr-TR"/>
        </w:rPr>
        <w:t xml:space="preserve">Sosyal Güvenlik Kurumu Sağlık Uygulama Tebliğinde Değişiklik </w:t>
      </w:r>
      <w:r w:rsidRPr="004E142F">
        <w:rPr>
          <w:rFonts w:ascii="Arial" w:hAnsi="Arial" w:cs="Arial"/>
          <w:b w:val="0"/>
          <w:sz w:val="22"/>
          <w:szCs w:val="22"/>
          <w:lang w:eastAsia="tr-TR"/>
        </w:rPr>
        <w:tab/>
        <w:t>Yapılmasına Dair Tebliğ</w:t>
      </w:r>
    </w:p>
    <w:p w:rsidR="00D54F71" w:rsidRPr="004E142F" w:rsidRDefault="00D54F71" w:rsidP="004E142F">
      <w:pPr>
        <w:pStyle w:val="2-OrtaBaslk"/>
        <w:tabs>
          <w:tab w:val="left" w:pos="1418"/>
          <w:tab w:val="left" w:pos="1560"/>
        </w:tabs>
        <w:spacing w:line="276" w:lineRule="auto"/>
        <w:ind w:left="1418"/>
        <w:jc w:val="both"/>
        <w:rPr>
          <w:rFonts w:ascii="Arial" w:hAnsi="Arial" w:cs="Arial"/>
          <w:b w:val="0"/>
          <w:sz w:val="22"/>
          <w:szCs w:val="22"/>
          <w:lang w:eastAsia="tr-TR"/>
        </w:rPr>
      </w:pPr>
    </w:p>
    <w:p w:rsidR="00B62BDA" w:rsidRPr="001437B0" w:rsidRDefault="009E3B86" w:rsidP="004E142F">
      <w:pPr>
        <w:autoSpaceDE w:val="0"/>
        <w:autoSpaceDN w:val="0"/>
        <w:adjustRightInd w:val="0"/>
        <w:spacing w:after="0"/>
        <w:jc w:val="both"/>
        <w:rPr>
          <w:rFonts w:ascii="Arial" w:hAnsi="Arial" w:cs="Arial"/>
        </w:rPr>
      </w:pPr>
      <w:r w:rsidRPr="004E142F">
        <w:rPr>
          <w:rFonts w:ascii="Arial" w:hAnsi="Arial" w:cs="Arial"/>
          <w:lang w:eastAsia="tr-TR"/>
        </w:rPr>
        <w:t xml:space="preserve">Sosyal Güvenlik Kurumu </w:t>
      </w:r>
      <w:r w:rsidRPr="004E142F">
        <w:rPr>
          <w:rFonts w:ascii="Arial" w:hAnsi="Arial" w:cs="Arial"/>
        </w:rPr>
        <w:t>Başkanlığı tarafından</w:t>
      </w:r>
      <w:r w:rsidRPr="004E142F">
        <w:rPr>
          <w:rFonts w:ascii="Arial" w:hAnsi="Arial" w:cs="Arial"/>
          <w:lang w:eastAsia="tr-TR"/>
        </w:rPr>
        <w:t> </w:t>
      </w:r>
      <w:proofErr w:type="gramStart"/>
      <w:r w:rsidRPr="004E142F">
        <w:rPr>
          <w:rFonts w:ascii="Arial" w:hAnsi="Arial" w:cs="Arial"/>
          <w:lang w:eastAsia="tr-TR"/>
        </w:rPr>
        <w:t>24/03/</w:t>
      </w:r>
      <w:r w:rsidRPr="004E142F">
        <w:rPr>
          <w:rFonts w:ascii="Arial" w:hAnsi="Arial" w:cs="Arial"/>
        </w:rPr>
        <w:t>2013</w:t>
      </w:r>
      <w:proofErr w:type="gramEnd"/>
      <w:r w:rsidRPr="004E142F">
        <w:rPr>
          <w:rFonts w:ascii="Arial" w:hAnsi="Arial" w:cs="Arial"/>
        </w:rPr>
        <w:t xml:space="preserve"> tarihli Sağlık Uygulama Tebl</w:t>
      </w:r>
      <w:r w:rsidR="001437B0">
        <w:rPr>
          <w:rFonts w:ascii="Arial" w:hAnsi="Arial" w:cs="Arial"/>
        </w:rPr>
        <w:t>iği’nde yapılan değişiklikler, 07</w:t>
      </w:r>
      <w:r w:rsidRPr="004E142F">
        <w:rPr>
          <w:rFonts w:ascii="Arial" w:hAnsi="Arial" w:cs="Arial"/>
        </w:rPr>
        <w:t>.</w:t>
      </w:r>
      <w:r w:rsidR="001437B0">
        <w:rPr>
          <w:rFonts w:ascii="Arial" w:hAnsi="Arial" w:cs="Arial"/>
        </w:rPr>
        <w:t>1</w:t>
      </w:r>
      <w:r w:rsidRPr="004E142F">
        <w:rPr>
          <w:rFonts w:ascii="Arial" w:hAnsi="Arial" w:cs="Arial"/>
        </w:rPr>
        <w:t>0.2016 tarih ve 298</w:t>
      </w:r>
      <w:r w:rsidR="001437B0">
        <w:rPr>
          <w:rFonts w:ascii="Arial" w:hAnsi="Arial" w:cs="Arial"/>
        </w:rPr>
        <w:t>50</w:t>
      </w:r>
      <w:r w:rsidRPr="004E142F">
        <w:rPr>
          <w:rFonts w:ascii="Arial" w:hAnsi="Arial" w:cs="Arial"/>
          <w:b/>
        </w:rPr>
        <w:t xml:space="preserve"> </w:t>
      </w:r>
      <w:r w:rsidRPr="004E142F">
        <w:rPr>
          <w:rFonts w:ascii="Arial" w:hAnsi="Arial" w:cs="Arial"/>
        </w:rPr>
        <w:t xml:space="preserve">sayılı </w:t>
      </w:r>
      <w:r w:rsidR="001437B0">
        <w:rPr>
          <w:rFonts w:ascii="Arial" w:hAnsi="Arial" w:cs="Arial"/>
        </w:rPr>
        <w:t>Resmi Gazetede yayımlanmıştır.</w:t>
      </w:r>
      <w:r w:rsidR="00A47121">
        <w:rPr>
          <w:rFonts w:ascii="Arial" w:hAnsi="Arial" w:cs="Arial"/>
        </w:rPr>
        <w:t xml:space="preserve"> Tebliğ metni ektedir. (</w:t>
      </w:r>
      <w:hyperlink w:anchor="_EKİ" w:history="1">
        <w:r w:rsidR="00A47121" w:rsidRPr="00A47121">
          <w:rPr>
            <w:rStyle w:val="Kpr"/>
            <w:rFonts w:ascii="Arial" w:hAnsi="Arial" w:cs="Arial"/>
          </w:rPr>
          <w:t>EKİ</w:t>
        </w:r>
      </w:hyperlink>
      <w:r w:rsidR="00A47121">
        <w:rPr>
          <w:rFonts w:ascii="Arial" w:hAnsi="Arial" w:cs="Arial"/>
        </w:rPr>
        <w:t>)</w:t>
      </w:r>
    </w:p>
    <w:p w:rsidR="00F0067E" w:rsidRDefault="00F0067E" w:rsidP="004E142F">
      <w:pPr>
        <w:jc w:val="both"/>
        <w:rPr>
          <w:rFonts w:ascii="Arial" w:hAnsi="Arial" w:cs="Arial"/>
        </w:rPr>
      </w:pPr>
    </w:p>
    <w:p w:rsidR="00842CC0" w:rsidRPr="004E142F" w:rsidRDefault="00764D78" w:rsidP="004E142F">
      <w:pPr>
        <w:jc w:val="both"/>
        <w:rPr>
          <w:rFonts w:ascii="Arial" w:hAnsi="Arial" w:cs="Arial"/>
        </w:rPr>
      </w:pPr>
      <w:r>
        <w:rPr>
          <w:rFonts w:ascii="Arial" w:hAnsi="Arial" w:cs="Arial"/>
        </w:rPr>
        <w:t>D</w:t>
      </w:r>
      <w:r w:rsidR="00842CC0" w:rsidRPr="004E142F">
        <w:rPr>
          <w:rFonts w:ascii="Arial" w:hAnsi="Arial" w:cs="Arial"/>
        </w:rPr>
        <w:t>eğişiklik yapan tebliğ</w:t>
      </w:r>
      <w:r w:rsidR="004F1BDD">
        <w:rPr>
          <w:rFonts w:ascii="Arial" w:hAnsi="Arial" w:cs="Arial"/>
        </w:rPr>
        <w:t xml:space="preserve"> ile </w:t>
      </w:r>
      <w:r w:rsidR="00F0067E">
        <w:rPr>
          <w:rFonts w:ascii="Arial" w:hAnsi="Arial" w:cs="Arial"/>
        </w:rPr>
        <w:t>“</w:t>
      </w:r>
      <w:r w:rsidR="00842CC0" w:rsidRPr="004F1BDD">
        <w:rPr>
          <w:rFonts w:ascii="Arial" w:hAnsi="Arial" w:cs="Arial"/>
          <w:i/>
        </w:rPr>
        <w:t xml:space="preserve">4.2.14.C </w:t>
      </w:r>
      <w:r w:rsidR="00B97238" w:rsidRPr="004F1BDD">
        <w:rPr>
          <w:rFonts w:ascii="Arial" w:hAnsi="Arial" w:cs="Arial"/>
          <w:i/>
        </w:rPr>
        <w:t>Özel düzenleme yapılan ilaçlar</w:t>
      </w:r>
      <w:r w:rsidR="00F0067E">
        <w:rPr>
          <w:rFonts w:ascii="Arial" w:hAnsi="Arial" w:cs="Arial"/>
        </w:rPr>
        <w:t>”</w:t>
      </w:r>
      <w:r w:rsidR="00B97238">
        <w:rPr>
          <w:rFonts w:ascii="Arial" w:hAnsi="Arial" w:cs="Arial"/>
        </w:rPr>
        <w:t xml:space="preserve"> başlıklı ben</w:t>
      </w:r>
      <w:r w:rsidR="004F1BDD">
        <w:rPr>
          <w:rFonts w:ascii="Arial" w:hAnsi="Arial" w:cs="Arial"/>
        </w:rPr>
        <w:t>tte,</w:t>
      </w:r>
      <w:r w:rsidR="00B97238">
        <w:rPr>
          <w:rFonts w:ascii="Arial" w:hAnsi="Arial" w:cs="Arial"/>
        </w:rPr>
        <w:t xml:space="preserve"> </w:t>
      </w:r>
      <w:proofErr w:type="spellStart"/>
      <w:r w:rsidR="003C4C2C">
        <w:rPr>
          <w:rFonts w:ascii="Arial" w:hAnsi="Arial" w:cs="Arial"/>
        </w:rPr>
        <w:t>L</w:t>
      </w:r>
      <w:r w:rsidR="00B97238">
        <w:rPr>
          <w:rFonts w:ascii="Arial" w:hAnsi="Arial" w:cs="Arial"/>
        </w:rPr>
        <w:t>enali</w:t>
      </w:r>
      <w:r w:rsidR="003C4C2C">
        <w:rPr>
          <w:rFonts w:ascii="Arial" w:hAnsi="Arial" w:cs="Arial"/>
        </w:rPr>
        <w:t>domid</w:t>
      </w:r>
      <w:proofErr w:type="spellEnd"/>
      <w:r w:rsidR="003C4C2C">
        <w:rPr>
          <w:rFonts w:ascii="Arial" w:hAnsi="Arial" w:cs="Arial"/>
        </w:rPr>
        <w:t xml:space="preserve"> ve </w:t>
      </w:r>
      <w:proofErr w:type="spellStart"/>
      <w:r w:rsidR="003C4C2C">
        <w:rPr>
          <w:rFonts w:ascii="Arial" w:hAnsi="Arial" w:cs="Arial"/>
        </w:rPr>
        <w:t>Setuksimab</w:t>
      </w:r>
      <w:proofErr w:type="spellEnd"/>
      <w:r w:rsidR="003C4C2C">
        <w:rPr>
          <w:rFonts w:ascii="Arial" w:hAnsi="Arial" w:cs="Arial"/>
        </w:rPr>
        <w:t xml:space="preserve"> etken maddeli ilaç</w:t>
      </w:r>
      <w:r w:rsidR="00F0067E">
        <w:rPr>
          <w:rFonts w:ascii="Arial" w:hAnsi="Arial" w:cs="Arial"/>
        </w:rPr>
        <w:t>l</w:t>
      </w:r>
      <w:r w:rsidR="003C4C2C">
        <w:rPr>
          <w:rFonts w:ascii="Arial" w:hAnsi="Arial" w:cs="Arial"/>
        </w:rPr>
        <w:t xml:space="preserve">arın </w:t>
      </w:r>
      <w:proofErr w:type="spellStart"/>
      <w:r w:rsidR="003C4C2C">
        <w:rPr>
          <w:rFonts w:ascii="Arial" w:hAnsi="Arial" w:cs="Arial"/>
        </w:rPr>
        <w:t>reçetelenmesi</w:t>
      </w:r>
      <w:r w:rsidR="004F1BDD">
        <w:rPr>
          <w:rFonts w:ascii="Arial" w:hAnsi="Arial" w:cs="Arial"/>
        </w:rPr>
        <w:t>yle</w:t>
      </w:r>
      <w:proofErr w:type="spellEnd"/>
      <w:r w:rsidR="004F1BDD">
        <w:rPr>
          <w:rFonts w:ascii="Arial" w:hAnsi="Arial" w:cs="Arial"/>
        </w:rPr>
        <w:t xml:space="preserve"> ilgili düzenlemeler </w:t>
      </w:r>
      <w:r>
        <w:rPr>
          <w:rFonts w:ascii="Arial" w:hAnsi="Arial" w:cs="Arial"/>
        </w:rPr>
        <w:t>olduğu tespit edilmiştir:</w:t>
      </w:r>
    </w:p>
    <w:p w:rsidR="00C94280" w:rsidRDefault="00E13A4C" w:rsidP="00C94280">
      <w:pPr>
        <w:spacing w:after="0"/>
        <w:jc w:val="both"/>
        <w:rPr>
          <w:rFonts w:ascii="Arial" w:hAnsi="Arial" w:cs="Arial"/>
        </w:rPr>
      </w:pPr>
      <w:r w:rsidRPr="00D32A4A">
        <w:rPr>
          <w:rFonts w:ascii="Arial" w:hAnsi="Arial" w:cs="Arial"/>
        </w:rPr>
        <w:t>Tebliğin</w:t>
      </w:r>
      <w:r w:rsidR="00C94280">
        <w:rPr>
          <w:rFonts w:ascii="Arial" w:hAnsi="Arial" w:cs="Arial"/>
        </w:rPr>
        <w:t>;</w:t>
      </w:r>
    </w:p>
    <w:p w:rsidR="00C94280" w:rsidRPr="00C94280" w:rsidRDefault="00C94280" w:rsidP="00C94280">
      <w:pPr>
        <w:spacing w:after="0"/>
        <w:jc w:val="both"/>
        <w:rPr>
          <w:rFonts w:ascii="Arial" w:hAnsi="Arial" w:cs="Arial"/>
        </w:rPr>
      </w:pPr>
      <w:proofErr w:type="gramStart"/>
      <w:r w:rsidRPr="00C94280">
        <w:rPr>
          <w:rFonts w:ascii="Arial" w:hAnsi="Arial" w:cs="Arial"/>
          <w:b/>
        </w:rPr>
        <w:t>a</w:t>
      </w:r>
      <w:proofErr w:type="gramEnd"/>
      <w:r w:rsidRPr="00C94280">
        <w:rPr>
          <w:rFonts w:ascii="Arial" w:hAnsi="Arial" w:cs="Arial"/>
          <w:b/>
        </w:rPr>
        <w:t>.</w:t>
      </w:r>
      <w:r w:rsidRPr="00C94280">
        <w:rPr>
          <w:rFonts w:ascii="Arial" w:hAnsi="Arial" w:cs="Arial"/>
        </w:rPr>
        <w:t xml:space="preserve"> 2 </w:t>
      </w:r>
      <w:proofErr w:type="spellStart"/>
      <w:r w:rsidRPr="00C94280">
        <w:rPr>
          <w:rFonts w:ascii="Arial" w:hAnsi="Arial" w:cs="Arial"/>
        </w:rPr>
        <w:t>nci</w:t>
      </w:r>
      <w:proofErr w:type="spellEnd"/>
      <w:r w:rsidRPr="00C94280">
        <w:rPr>
          <w:rFonts w:ascii="Arial" w:hAnsi="Arial" w:cs="Arial"/>
        </w:rPr>
        <w:t xml:space="preserve"> maddesinin (b) bendi, 4, 5, 43, 44 üncü maddenin (a),(c),(ç),(d),(e) ve (ı) bentleri ile 45 inci</w:t>
      </w:r>
      <w:r>
        <w:rPr>
          <w:rFonts w:ascii="Arial" w:hAnsi="Arial" w:cs="Arial"/>
        </w:rPr>
        <w:t xml:space="preserve"> </w:t>
      </w:r>
      <w:r w:rsidRPr="00C94280">
        <w:rPr>
          <w:rFonts w:ascii="Arial" w:hAnsi="Arial" w:cs="Arial"/>
        </w:rPr>
        <w:t>maddenin (a),(c),(ç),(d), (e) bentleri 3/9/2016 tarihinden geçerli olmak üzere yayımı tarihinde,</w:t>
      </w:r>
    </w:p>
    <w:p w:rsidR="00C94280" w:rsidRPr="00C94280" w:rsidRDefault="00C94280" w:rsidP="00C94280">
      <w:pPr>
        <w:spacing w:after="0"/>
        <w:jc w:val="both"/>
        <w:rPr>
          <w:rFonts w:ascii="Arial" w:hAnsi="Arial" w:cs="Arial"/>
        </w:rPr>
      </w:pPr>
      <w:proofErr w:type="gramStart"/>
      <w:r w:rsidRPr="00C94280">
        <w:rPr>
          <w:rFonts w:ascii="Arial" w:hAnsi="Arial" w:cs="Arial"/>
          <w:b/>
        </w:rPr>
        <w:t>b</w:t>
      </w:r>
      <w:proofErr w:type="gramEnd"/>
      <w:r w:rsidRPr="00C94280">
        <w:rPr>
          <w:rFonts w:ascii="Arial" w:hAnsi="Arial" w:cs="Arial"/>
          <w:b/>
        </w:rPr>
        <w:t>.</w:t>
      </w:r>
      <w:r w:rsidRPr="00C94280">
        <w:rPr>
          <w:rFonts w:ascii="Arial" w:hAnsi="Arial" w:cs="Arial"/>
        </w:rPr>
        <w:t xml:space="preserve"> 1, 2 </w:t>
      </w:r>
      <w:proofErr w:type="spellStart"/>
      <w:r w:rsidRPr="00C94280">
        <w:rPr>
          <w:rFonts w:ascii="Arial" w:hAnsi="Arial" w:cs="Arial"/>
        </w:rPr>
        <w:t>nci</w:t>
      </w:r>
      <w:proofErr w:type="spellEnd"/>
      <w:r w:rsidRPr="00C94280">
        <w:rPr>
          <w:rFonts w:ascii="Arial" w:hAnsi="Arial" w:cs="Arial"/>
        </w:rPr>
        <w:t xml:space="preserve"> maddenin (a) bendi, 3,6,7,8,9,13,41,42, 44 üncü maddenin (b), (f), (g), (ğ), (h) bentleri, 45 inci</w:t>
      </w:r>
      <w:r w:rsidR="00B557D0">
        <w:rPr>
          <w:rFonts w:ascii="Arial" w:hAnsi="Arial" w:cs="Arial"/>
        </w:rPr>
        <w:t xml:space="preserve"> </w:t>
      </w:r>
      <w:r w:rsidRPr="00C94280">
        <w:rPr>
          <w:rFonts w:ascii="Arial" w:hAnsi="Arial" w:cs="Arial"/>
        </w:rPr>
        <w:t>maddenin(b), (f), (g), (ğ) bentleri, 47 ilâ 51 inci maddeleri yayımı tarihinden 10 gün sonra,</w:t>
      </w:r>
    </w:p>
    <w:p w:rsidR="00C94280" w:rsidRPr="00C94280" w:rsidRDefault="00C94280" w:rsidP="00C94280">
      <w:pPr>
        <w:spacing w:after="0"/>
        <w:jc w:val="both"/>
        <w:rPr>
          <w:rFonts w:ascii="Arial" w:hAnsi="Arial" w:cs="Arial"/>
        </w:rPr>
      </w:pPr>
      <w:proofErr w:type="gramStart"/>
      <w:r w:rsidRPr="00C94280">
        <w:rPr>
          <w:rFonts w:ascii="Arial" w:hAnsi="Arial" w:cs="Arial"/>
          <w:b/>
        </w:rPr>
        <w:t>c</w:t>
      </w:r>
      <w:proofErr w:type="gramEnd"/>
      <w:r w:rsidRPr="00C94280">
        <w:rPr>
          <w:rFonts w:ascii="Arial" w:hAnsi="Arial" w:cs="Arial"/>
          <w:b/>
        </w:rPr>
        <w:t>.</w:t>
      </w:r>
      <w:r w:rsidRPr="00C94280">
        <w:rPr>
          <w:rFonts w:ascii="Arial" w:hAnsi="Arial" w:cs="Arial"/>
        </w:rPr>
        <w:t xml:space="preserve"> 20 ve 21 inci maddeleri ile 22 </w:t>
      </w:r>
      <w:proofErr w:type="spellStart"/>
      <w:r w:rsidRPr="00C94280">
        <w:rPr>
          <w:rFonts w:ascii="Arial" w:hAnsi="Arial" w:cs="Arial"/>
        </w:rPr>
        <w:t>nci</w:t>
      </w:r>
      <w:proofErr w:type="spellEnd"/>
      <w:r w:rsidRPr="00C94280">
        <w:rPr>
          <w:rFonts w:ascii="Arial" w:hAnsi="Arial" w:cs="Arial"/>
        </w:rPr>
        <w:t xml:space="preserve"> madde ile değiştirilen “4.2.13.3.2 - Kronik Hepatit C tedavisinde genel</w:t>
      </w:r>
      <w:r>
        <w:rPr>
          <w:rFonts w:ascii="Arial" w:hAnsi="Arial" w:cs="Arial"/>
        </w:rPr>
        <w:t xml:space="preserve"> </w:t>
      </w:r>
      <w:r w:rsidRPr="00C94280">
        <w:rPr>
          <w:rFonts w:ascii="Arial" w:hAnsi="Arial" w:cs="Arial"/>
        </w:rPr>
        <w:t>hükümler” başlıklı maddesinin altıncı fıkrası hariç diğer hükümleri 18/6/2016 tarihinden geçerli olmak</w:t>
      </w:r>
      <w:r>
        <w:rPr>
          <w:rFonts w:ascii="Arial" w:hAnsi="Arial" w:cs="Arial"/>
        </w:rPr>
        <w:t xml:space="preserve"> </w:t>
      </w:r>
      <w:r w:rsidRPr="00C94280">
        <w:rPr>
          <w:rFonts w:ascii="Arial" w:hAnsi="Arial" w:cs="Arial"/>
        </w:rPr>
        <w:t>üzere yayımı tarihinde,</w:t>
      </w:r>
    </w:p>
    <w:p w:rsidR="00C94280" w:rsidRPr="00C94280" w:rsidRDefault="00C94280" w:rsidP="00C94280">
      <w:pPr>
        <w:spacing w:after="0"/>
        <w:jc w:val="both"/>
        <w:rPr>
          <w:rFonts w:ascii="Arial" w:hAnsi="Arial" w:cs="Arial"/>
        </w:rPr>
      </w:pPr>
      <w:proofErr w:type="gramStart"/>
      <w:r w:rsidRPr="00C94280">
        <w:rPr>
          <w:rFonts w:ascii="Arial" w:hAnsi="Arial" w:cs="Arial"/>
          <w:b/>
        </w:rPr>
        <w:t>ç</w:t>
      </w:r>
      <w:proofErr w:type="gramEnd"/>
      <w:r w:rsidRPr="00C94280">
        <w:rPr>
          <w:rFonts w:ascii="Arial" w:hAnsi="Arial" w:cs="Arial"/>
          <w:b/>
        </w:rPr>
        <w:t>.</w:t>
      </w:r>
      <w:r w:rsidRPr="00C94280">
        <w:rPr>
          <w:rFonts w:ascii="Arial" w:hAnsi="Arial" w:cs="Arial"/>
        </w:rPr>
        <w:t xml:space="preserve"> 12,14, 15 ilâ 19, 23 ilâ 40, 52 ilâ 54 üncü maddeleri yayımı tarihinden 5 iş günü sonra,</w:t>
      </w:r>
    </w:p>
    <w:p w:rsidR="00C94280" w:rsidRPr="00C94280" w:rsidRDefault="00C94280" w:rsidP="00C94280">
      <w:pPr>
        <w:spacing w:after="0"/>
        <w:jc w:val="both"/>
        <w:rPr>
          <w:rFonts w:ascii="Arial" w:hAnsi="Arial" w:cs="Arial"/>
        </w:rPr>
      </w:pPr>
      <w:proofErr w:type="gramStart"/>
      <w:r w:rsidRPr="00C94280">
        <w:rPr>
          <w:rFonts w:ascii="Arial" w:hAnsi="Arial" w:cs="Arial"/>
          <w:b/>
        </w:rPr>
        <w:t>d</w:t>
      </w:r>
      <w:proofErr w:type="gramEnd"/>
      <w:r w:rsidRPr="00C94280">
        <w:rPr>
          <w:rFonts w:ascii="Arial" w:hAnsi="Arial" w:cs="Arial"/>
          <w:b/>
        </w:rPr>
        <w:t>.</w:t>
      </w:r>
      <w:r w:rsidRPr="00C94280">
        <w:rPr>
          <w:rFonts w:ascii="Arial" w:hAnsi="Arial" w:cs="Arial"/>
        </w:rPr>
        <w:t xml:space="preserve"> 46 </w:t>
      </w:r>
      <w:proofErr w:type="spellStart"/>
      <w:r w:rsidRPr="00C94280">
        <w:rPr>
          <w:rFonts w:ascii="Arial" w:hAnsi="Arial" w:cs="Arial"/>
        </w:rPr>
        <w:t>ncı</w:t>
      </w:r>
      <w:proofErr w:type="spellEnd"/>
      <w:r w:rsidRPr="00C94280">
        <w:rPr>
          <w:rFonts w:ascii="Arial" w:hAnsi="Arial" w:cs="Arial"/>
        </w:rPr>
        <w:t xml:space="preserve"> maddesi 1/10/2014 tarihinden geçerli olmak üzere yayımı tarihinde,</w:t>
      </w:r>
    </w:p>
    <w:p w:rsidR="00C94280" w:rsidRDefault="00C94280" w:rsidP="00C94280">
      <w:pPr>
        <w:spacing w:after="0"/>
        <w:jc w:val="both"/>
        <w:rPr>
          <w:rFonts w:ascii="Arial" w:hAnsi="Arial" w:cs="Arial"/>
        </w:rPr>
      </w:pPr>
      <w:proofErr w:type="gramStart"/>
      <w:r w:rsidRPr="00C94280">
        <w:rPr>
          <w:rFonts w:ascii="Arial" w:hAnsi="Arial" w:cs="Arial"/>
          <w:b/>
        </w:rPr>
        <w:t>e</w:t>
      </w:r>
      <w:proofErr w:type="gramEnd"/>
      <w:r w:rsidRPr="00C94280">
        <w:rPr>
          <w:rFonts w:ascii="Arial" w:hAnsi="Arial" w:cs="Arial"/>
          <w:b/>
        </w:rPr>
        <w:t>.</w:t>
      </w:r>
      <w:r w:rsidRPr="00C94280">
        <w:rPr>
          <w:rFonts w:ascii="Arial" w:hAnsi="Arial" w:cs="Arial"/>
        </w:rPr>
        <w:t xml:space="preserve"> 10 ve 11 inci maddeleri ile 22 </w:t>
      </w:r>
      <w:proofErr w:type="spellStart"/>
      <w:r w:rsidRPr="00C94280">
        <w:rPr>
          <w:rFonts w:ascii="Arial" w:hAnsi="Arial" w:cs="Arial"/>
        </w:rPr>
        <w:t>nci</w:t>
      </w:r>
      <w:proofErr w:type="spellEnd"/>
      <w:r w:rsidRPr="00C94280">
        <w:rPr>
          <w:rFonts w:ascii="Arial" w:hAnsi="Arial" w:cs="Arial"/>
        </w:rPr>
        <w:t xml:space="preserve"> maddesi ile değiştirilen “4.2.13.3.2 - Kronik Hepatit C tedavisinde genel</w:t>
      </w:r>
      <w:r>
        <w:rPr>
          <w:rFonts w:ascii="Arial" w:hAnsi="Arial" w:cs="Arial"/>
        </w:rPr>
        <w:t xml:space="preserve"> </w:t>
      </w:r>
      <w:r w:rsidRPr="00C94280">
        <w:rPr>
          <w:rFonts w:ascii="Arial" w:hAnsi="Arial" w:cs="Arial"/>
        </w:rPr>
        <w:t xml:space="preserve">hükümler” başlıklı maddesinin altıncı fıkrası ve diğer maddeleri yayımı tarihinde, </w:t>
      </w:r>
    </w:p>
    <w:p w:rsidR="00F0067E" w:rsidRDefault="00F0067E" w:rsidP="00C94280">
      <w:pPr>
        <w:spacing w:after="0"/>
        <w:jc w:val="both"/>
        <w:rPr>
          <w:rFonts w:ascii="Arial" w:hAnsi="Arial" w:cs="Arial"/>
        </w:rPr>
      </w:pPr>
    </w:p>
    <w:p w:rsidR="00E13A4C" w:rsidRDefault="00E13A4C" w:rsidP="00C94280">
      <w:pPr>
        <w:spacing w:after="0"/>
        <w:jc w:val="both"/>
        <w:rPr>
          <w:rFonts w:ascii="Arial" w:hAnsi="Arial" w:cs="Arial"/>
        </w:rPr>
      </w:pPr>
      <w:proofErr w:type="gramStart"/>
      <w:r w:rsidRPr="00D32A4A">
        <w:rPr>
          <w:rFonts w:ascii="Arial" w:hAnsi="Arial" w:cs="Arial"/>
        </w:rPr>
        <w:t>yürürlüğe</w:t>
      </w:r>
      <w:proofErr w:type="gramEnd"/>
      <w:r w:rsidRPr="00D32A4A">
        <w:rPr>
          <w:rFonts w:ascii="Arial" w:hAnsi="Arial" w:cs="Arial"/>
        </w:rPr>
        <w:t xml:space="preserve"> gireceği düzenlenmiştir.</w:t>
      </w:r>
    </w:p>
    <w:p w:rsidR="00E13A4C" w:rsidRPr="00D32A4A" w:rsidRDefault="00E13A4C" w:rsidP="00E13A4C">
      <w:pPr>
        <w:spacing w:after="0"/>
        <w:jc w:val="both"/>
        <w:rPr>
          <w:rFonts w:ascii="Arial" w:hAnsi="Arial" w:cs="Arial"/>
        </w:rPr>
      </w:pPr>
    </w:p>
    <w:p w:rsidR="00D54F71" w:rsidRPr="00E13A4C" w:rsidRDefault="00E13A4C" w:rsidP="00E13A4C">
      <w:pPr>
        <w:jc w:val="both"/>
        <w:rPr>
          <w:rFonts w:ascii="Arial" w:hAnsi="Arial" w:cs="Arial"/>
        </w:rPr>
      </w:pPr>
      <w:r>
        <w:rPr>
          <w:rFonts w:ascii="Arial" w:hAnsi="Arial" w:cs="Arial"/>
        </w:rPr>
        <w:t xml:space="preserve">Bilgilerinize </w:t>
      </w:r>
      <w:r w:rsidR="006F2FAB" w:rsidRPr="004E142F">
        <w:rPr>
          <w:rFonts w:ascii="Arial" w:hAnsi="Arial" w:cs="Arial"/>
        </w:rPr>
        <w:t xml:space="preserve">saygıyla sunulur. </w:t>
      </w:r>
      <w:proofErr w:type="gramStart"/>
      <w:r w:rsidR="009F48CA">
        <w:rPr>
          <w:rFonts w:ascii="Arial" w:hAnsi="Arial" w:cs="Arial"/>
        </w:rPr>
        <w:t>07</w:t>
      </w:r>
      <w:r w:rsidR="005F0F59" w:rsidRPr="004E142F">
        <w:rPr>
          <w:rFonts w:ascii="Arial" w:hAnsi="Arial" w:cs="Arial"/>
        </w:rPr>
        <w:t>/</w:t>
      </w:r>
      <w:r w:rsidR="009F48CA">
        <w:rPr>
          <w:rFonts w:ascii="Arial" w:hAnsi="Arial" w:cs="Arial"/>
        </w:rPr>
        <w:t>1</w:t>
      </w:r>
      <w:r w:rsidR="005F0F59" w:rsidRPr="004E142F">
        <w:rPr>
          <w:rFonts w:ascii="Arial" w:hAnsi="Arial" w:cs="Arial"/>
        </w:rPr>
        <w:t>0/201</w:t>
      </w:r>
      <w:r w:rsidR="00565CEA" w:rsidRPr="004E142F">
        <w:rPr>
          <w:rFonts w:ascii="Arial" w:hAnsi="Arial" w:cs="Arial"/>
        </w:rPr>
        <w:t>6</w:t>
      </w:r>
      <w:proofErr w:type="gramEnd"/>
      <w:r w:rsidR="00D54F71" w:rsidRPr="004E142F">
        <w:rPr>
          <w:rFonts w:ascii="Arial" w:hAnsi="Arial" w:cs="Arial"/>
          <w:b/>
        </w:rPr>
        <w:tab/>
      </w:r>
    </w:p>
    <w:p w:rsidR="001F0E90" w:rsidRPr="004E142F" w:rsidRDefault="00D54F71" w:rsidP="004E142F">
      <w:pPr>
        <w:tabs>
          <w:tab w:val="left" w:pos="567"/>
        </w:tabs>
        <w:spacing w:after="0"/>
        <w:jc w:val="both"/>
        <w:rPr>
          <w:rFonts w:ascii="Arial" w:hAnsi="Arial" w:cs="Arial"/>
          <w:b/>
        </w:rPr>
      </w:pP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p>
    <w:p w:rsidR="005B1083" w:rsidRDefault="001F0E90" w:rsidP="004E142F">
      <w:pPr>
        <w:tabs>
          <w:tab w:val="left" w:pos="567"/>
        </w:tabs>
        <w:spacing w:after="0"/>
        <w:jc w:val="both"/>
        <w:rPr>
          <w:rFonts w:ascii="Arial" w:hAnsi="Arial" w:cs="Arial"/>
          <w:b/>
        </w:rPr>
      </w:pP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Pr="004E142F">
        <w:rPr>
          <w:rFonts w:ascii="Arial" w:hAnsi="Arial" w:cs="Arial"/>
          <w:b/>
        </w:rPr>
        <w:tab/>
      </w:r>
      <w:r w:rsidR="002E4B7C" w:rsidRPr="004E142F">
        <w:rPr>
          <w:rFonts w:ascii="Arial" w:hAnsi="Arial" w:cs="Arial"/>
          <w:b/>
        </w:rPr>
        <w:t xml:space="preserve">   </w:t>
      </w:r>
      <w:r w:rsidR="00D54F71" w:rsidRPr="004E142F">
        <w:rPr>
          <w:rFonts w:ascii="Arial" w:hAnsi="Arial" w:cs="Arial"/>
          <w:b/>
        </w:rPr>
        <w:t>Av. Jülide SOYBAŞ</w:t>
      </w:r>
    </w:p>
    <w:p w:rsidR="005B1083" w:rsidRDefault="005B1083">
      <w:pPr>
        <w:rPr>
          <w:rFonts w:ascii="Arial" w:hAnsi="Arial" w:cs="Arial"/>
          <w:b/>
        </w:rPr>
      </w:pPr>
      <w:r>
        <w:rPr>
          <w:rFonts w:ascii="Arial" w:hAnsi="Arial" w:cs="Arial"/>
          <w:b/>
        </w:rPr>
        <w:br w:type="page"/>
      </w:r>
    </w:p>
    <w:p w:rsidR="005B1083" w:rsidRDefault="005B1083" w:rsidP="00117DF5">
      <w:pPr>
        <w:pStyle w:val="Balk1"/>
      </w:pPr>
      <w:bookmarkStart w:id="1" w:name="_EKİ"/>
      <w:bookmarkEnd w:id="1"/>
      <w:r>
        <w:lastRenderedPageBreak/>
        <w:t>EKİ</w:t>
      </w:r>
    </w:p>
    <w:p w:rsidR="00117DF5" w:rsidRPr="00117DF5" w:rsidRDefault="00117DF5" w:rsidP="00117DF5">
      <w:pPr>
        <w:spacing w:line="240" w:lineRule="atLeast"/>
        <w:jc w:val="center"/>
        <w:rPr>
          <w:sz w:val="24"/>
          <w:szCs w:val="24"/>
        </w:rPr>
      </w:pPr>
      <w:r>
        <w:rPr>
          <w:rFonts w:ascii="Arial" w:hAnsi="Arial" w:cs="Arial"/>
          <w:sz w:val="16"/>
          <w:szCs w:val="16"/>
        </w:rPr>
        <w:t>7 Ekim 2016 CUMA</w:t>
      </w:r>
      <w:r>
        <w:rPr>
          <w:sz w:val="24"/>
          <w:szCs w:val="24"/>
        </w:rPr>
        <w:t xml:space="preserve"> </w:t>
      </w:r>
      <w:r>
        <w:rPr>
          <w:sz w:val="24"/>
          <w:szCs w:val="24"/>
        </w:rPr>
        <w:tab/>
      </w:r>
      <w:r>
        <w:rPr>
          <w:sz w:val="24"/>
          <w:szCs w:val="24"/>
        </w:rPr>
        <w:tab/>
      </w:r>
      <w:r>
        <w:rPr>
          <w:rFonts w:ascii="Palatino Linotype" w:hAnsi="Palatino Linotype"/>
          <w:b/>
          <w:bCs/>
          <w:color w:val="800080"/>
        </w:rPr>
        <w:t xml:space="preserve">Resmî Gazete </w:t>
      </w:r>
      <w:r>
        <w:rPr>
          <w:rFonts w:ascii="Palatino Linotype" w:hAnsi="Palatino Linotype"/>
          <w:b/>
          <w:bCs/>
          <w:color w:val="800080"/>
        </w:rPr>
        <w:tab/>
      </w:r>
      <w:r>
        <w:rPr>
          <w:rFonts w:ascii="Palatino Linotype" w:hAnsi="Palatino Linotype"/>
          <w:b/>
          <w:bCs/>
          <w:color w:val="800080"/>
        </w:rPr>
        <w:tab/>
      </w:r>
      <w:proofErr w:type="gramStart"/>
      <w:r>
        <w:rPr>
          <w:rFonts w:ascii="Arial" w:hAnsi="Arial" w:cs="Arial"/>
          <w:sz w:val="16"/>
          <w:szCs w:val="16"/>
        </w:rPr>
        <w:t>Sayı : 29850</w:t>
      </w:r>
      <w:proofErr w:type="gramEnd"/>
    </w:p>
    <w:p w:rsidR="00117DF5" w:rsidRPr="00214B01" w:rsidRDefault="00117DF5" w:rsidP="006C10C9">
      <w:pPr>
        <w:spacing w:after="0" w:line="240" w:lineRule="atLeast"/>
        <w:jc w:val="center"/>
        <w:rPr>
          <w:rFonts w:cstheme="minorHAnsi"/>
          <w:sz w:val="18"/>
          <w:szCs w:val="18"/>
        </w:rPr>
      </w:pPr>
      <w:r w:rsidRPr="00214B01">
        <w:rPr>
          <w:rFonts w:cstheme="minorHAnsi"/>
          <w:b/>
          <w:bCs/>
          <w:sz w:val="18"/>
          <w:szCs w:val="18"/>
        </w:rPr>
        <w:t>SOSYAL GÜVENLİK KURUMU SAĞLIK UYGULAMA TEBLİĞİNDE</w:t>
      </w:r>
    </w:p>
    <w:p w:rsidR="00117DF5" w:rsidRPr="00214B01" w:rsidRDefault="00117DF5" w:rsidP="00117DF5">
      <w:pPr>
        <w:spacing w:line="240" w:lineRule="atLeast"/>
        <w:jc w:val="center"/>
        <w:rPr>
          <w:rFonts w:cstheme="minorHAnsi"/>
          <w:sz w:val="18"/>
          <w:szCs w:val="18"/>
        </w:rPr>
      </w:pPr>
      <w:r w:rsidRPr="00214B01">
        <w:rPr>
          <w:rFonts w:cstheme="minorHAnsi"/>
          <w:b/>
          <w:bCs/>
          <w:sz w:val="18"/>
          <w:szCs w:val="18"/>
        </w:rPr>
        <w:t>DEĞİŞİKLİK YAPILMASINA DAİR TEBLİĞ</w:t>
      </w:r>
    </w:p>
    <w:p w:rsidR="00117DF5" w:rsidRPr="00214B01" w:rsidRDefault="00117DF5">
      <w:pPr>
        <w:pStyle w:val="Balk3"/>
        <w:spacing w:before="0" w:beforeAutospacing="0" w:after="0" w:afterAutospacing="0" w:line="240" w:lineRule="atLeast"/>
        <w:ind w:firstLine="567"/>
        <w:jc w:val="both"/>
        <w:rPr>
          <w:rFonts w:asciiTheme="minorHAnsi" w:hAnsiTheme="minorHAnsi" w:cstheme="minorHAnsi"/>
          <w:color w:val="4F81BD"/>
          <w:sz w:val="18"/>
          <w:szCs w:val="18"/>
        </w:rPr>
      </w:pPr>
      <w:r w:rsidRPr="00214B01">
        <w:rPr>
          <w:rFonts w:asciiTheme="minorHAnsi" w:hAnsiTheme="minorHAnsi" w:cstheme="minorHAnsi"/>
          <w:sz w:val="18"/>
          <w:szCs w:val="18"/>
        </w:rPr>
        <w:t>MADDE 1-</w:t>
      </w:r>
      <w:r w:rsidRPr="00214B01">
        <w:rPr>
          <w:rStyle w:val="apple-converted-space"/>
          <w:rFonts w:asciiTheme="minorHAnsi" w:hAnsiTheme="minorHAnsi" w:cstheme="minorHAnsi"/>
          <w:sz w:val="18"/>
          <w:szCs w:val="18"/>
        </w:rPr>
        <w:t> </w:t>
      </w:r>
      <w:proofErr w:type="gramStart"/>
      <w:r w:rsidRPr="00214B01">
        <w:rPr>
          <w:rStyle w:val="grame"/>
          <w:rFonts w:asciiTheme="minorHAnsi" w:hAnsiTheme="minorHAnsi" w:cstheme="minorHAnsi"/>
          <w:b w:val="0"/>
          <w:bCs w:val="0"/>
          <w:sz w:val="18"/>
          <w:szCs w:val="18"/>
        </w:rPr>
        <w:t>24/3/2013</w:t>
      </w:r>
      <w:proofErr w:type="gramEnd"/>
      <w:r w:rsidRPr="00214B01">
        <w:rPr>
          <w:rStyle w:val="apple-converted-space"/>
          <w:rFonts w:asciiTheme="minorHAnsi" w:hAnsiTheme="minorHAnsi" w:cstheme="minorHAnsi"/>
          <w:b w:val="0"/>
          <w:bCs w:val="0"/>
          <w:sz w:val="18"/>
          <w:szCs w:val="18"/>
        </w:rPr>
        <w:t> </w:t>
      </w:r>
      <w:r w:rsidRPr="00214B01">
        <w:rPr>
          <w:rFonts w:asciiTheme="minorHAnsi" w:hAnsiTheme="minorHAnsi" w:cstheme="minorHAnsi"/>
          <w:b w:val="0"/>
          <w:bCs w:val="0"/>
          <w:sz w:val="18"/>
          <w:szCs w:val="18"/>
        </w:rPr>
        <w:t>tarihli ve 28597 sayılı Resmî Gazete ’de yayımlanan Sosyal Güvenlik Kurumu Sağlık Uygulama Tebliğinin 1.4.2.A numaralı maddesinin birinci fıkrasında yer alan “Türk Silahlı Kuvvetlerinin eğitim ve araştırma hastanesi olmayan hastaneleri,” ibaresi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w:t>
      </w:r>
      <w:r w:rsidRPr="00214B01">
        <w:rPr>
          <w:rStyle w:val="apple-converted-space"/>
          <w:rFonts w:cstheme="minorHAnsi"/>
          <w:sz w:val="18"/>
          <w:szCs w:val="18"/>
        </w:rPr>
        <w:t> </w:t>
      </w:r>
      <w:r w:rsidRPr="00214B01">
        <w:rPr>
          <w:rFonts w:cstheme="minorHAnsi"/>
          <w:sz w:val="18"/>
          <w:szCs w:val="18"/>
        </w:rPr>
        <w:t>Aynı Tebliğin 1.4.2.C numaralı maddesinin birinci fıkrasında 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Fıkrada yer alan </w:t>
      </w:r>
      <w:r w:rsidRPr="00214B01">
        <w:rPr>
          <w:rStyle w:val="apple-converted-space"/>
          <w:rFonts w:cstheme="minorHAnsi"/>
          <w:sz w:val="18"/>
          <w:szCs w:val="18"/>
        </w:rPr>
        <w:t> </w:t>
      </w:r>
      <w:r w:rsidRPr="00214B01">
        <w:rPr>
          <w:rFonts w:cstheme="minorHAnsi"/>
          <w:sz w:val="18"/>
          <w:szCs w:val="18"/>
        </w:rPr>
        <w:t>“, Türk Silahlı Kuvvetlerine bağlı tıp fakültesi hastanesi ile eğitim ve araştırma hastaneleri” ibaresi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Fıkrada yer alan</w:t>
      </w:r>
      <w:r w:rsidRPr="00214B01">
        <w:rPr>
          <w:rStyle w:val="apple-converted-space"/>
          <w:rFonts w:cstheme="minorHAnsi"/>
          <w:sz w:val="18"/>
          <w:szCs w:val="18"/>
        </w:rPr>
        <w:t> </w:t>
      </w:r>
      <w:r w:rsidRPr="00214B01">
        <w:rPr>
          <w:rFonts w:cstheme="minorHAnsi"/>
          <w:sz w:val="18"/>
          <w:szCs w:val="18"/>
        </w:rPr>
        <w:t> “enstitüler” ibaresinden sonra gelmek üzere “ve semt poliklinikleri”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w:t>
      </w:r>
      <w:r w:rsidRPr="00214B01">
        <w:rPr>
          <w:rStyle w:val="apple-converted-space"/>
          <w:rFonts w:cstheme="minorHAnsi"/>
          <w:b/>
          <w:bCs/>
          <w:sz w:val="18"/>
          <w:szCs w:val="18"/>
        </w:rPr>
        <w:t> </w:t>
      </w:r>
      <w:r w:rsidRPr="00214B01">
        <w:rPr>
          <w:rFonts w:cstheme="minorHAnsi"/>
          <w:sz w:val="18"/>
          <w:szCs w:val="18"/>
        </w:rPr>
        <w:t>Aynı Tebliğin</w:t>
      </w:r>
      <w:r w:rsidRPr="00214B01">
        <w:rPr>
          <w:rStyle w:val="apple-converted-space"/>
          <w:rFonts w:cstheme="minorHAnsi"/>
          <w:sz w:val="18"/>
          <w:szCs w:val="18"/>
        </w:rPr>
        <w:t> </w:t>
      </w:r>
      <w:proofErr w:type="gramStart"/>
      <w:r w:rsidRPr="00214B01">
        <w:rPr>
          <w:rStyle w:val="grame"/>
          <w:rFonts w:cstheme="minorHAnsi"/>
          <w:sz w:val="18"/>
          <w:szCs w:val="18"/>
        </w:rPr>
        <w:t>2.2</w:t>
      </w:r>
      <w:proofErr w:type="gramEnd"/>
      <w:r w:rsidRPr="00214B01">
        <w:rPr>
          <w:rStyle w:val="apple-converted-space"/>
          <w:rFonts w:cstheme="minorHAnsi"/>
          <w:sz w:val="18"/>
          <w:szCs w:val="18"/>
        </w:rPr>
        <w:t> </w:t>
      </w:r>
      <w:r w:rsidRPr="00214B01">
        <w:rPr>
          <w:rFonts w:cstheme="minorHAnsi"/>
          <w:sz w:val="18"/>
          <w:szCs w:val="18"/>
        </w:rPr>
        <w:t>numaralı maddesinin dokuzuncu fıkrasının üçüncü cümlesinden sonra gelmek üzere aşağıdaki cümle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“Ayrıca sözleşmeli/protokollü sağlık kurum ve kuruluşları,</w:t>
      </w:r>
      <w:r w:rsidRPr="00214B01">
        <w:rPr>
          <w:rStyle w:val="apple-converted-space"/>
          <w:rFonts w:cstheme="minorHAnsi"/>
          <w:sz w:val="18"/>
          <w:szCs w:val="18"/>
        </w:rPr>
        <w:t> </w:t>
      </w:r>
      <w:proofErr w:type="spellStart"/>
      <w:r w:rsidRPr="00214B01">
        <w:rPr>
          <w:rStyle w:val="spelle"/>
          <w:rFonts w:cstheme="minorHAnsi"/>
          <w:sz w:val="18"/>
          <w:szCs w:val="18"/>
        </w:rPr>
        <w:t>infüzyon</w:t>
      </w:r>
      <w:proofErr w:type="spellEnd"/>
      <w:r w:rsidRPr="00214B01">
        <w:rPr>
          <w:rStyle w:val="apple-converted-space"/>
          <w:rFonts w:cstheme="minorHAnsi"/>
          <w:sz w:val="18"/>
          <w:szCs w:val="18"/>
        </w:rPr>
        <w:t> </w:t>
      </w:r>
      <w:proofErr w:type="gramStart"/>
      <w:r w:rsidRPr="00214B01">
        <w:rPr>
          <w:rStyle w:val="grame"/>
          <w:rFonts w:cstheme="minorHAnsi"/>
          <w:sz w:val="18"/>
          <w:szCs w:val="18"/>
        </w:rPr>
        <w:t>kemoterapi</w:t>
      </w:r>
      <w:proofErr w:type="gramEnd"/>
      <w:r w:rsidRPr="00214B01">
        <w:rPr>
          <w:rStyle w:val="apple-converted-space"/>
          <w:rFonts w:cstheme="minorHAnsi"/>
          <w:sz w:val="18"/>
          <w:szCs w:val="18"/>
        </w:rPr>
        <w:t> </w:t>
      </w:r>
      <w:r w:rsidRPr="00214B01">
        <w:rPr>
          <w:rFonts w:cstheme="minorHAnsi"/>
          <w:sz w:val="18"/>
          <w:szCs w:val="18"/>
        </w:rPr>
        <w:t>hazırlanması işlemlerini Kurum ile sözleşmeli/protokollü başka bir sağlık hizmeti sunucusundan hizmet alımı yöntemi ile de sağlayabilirler.”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4-</w:t>
      </w:r>
      <w:r w:rsidRPr="00214B01">
        <w:rPr>
          <w:rFonts w:cstheme="minorHAnsi"/>
          <w:sz w:val="18"/>
          <w:szCs w:val="18"/>
        </w:rPr>
        <w:t>Aynı Tebliğin 2.2.1.B-1 numaralı maddesinin dokuzuncu fıkrası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5-</w:t>
      </w:r>
      <w:r w:rsidRPr="00214B01">
        <w:rPr>
          <w:rStyle w:val="apple-converted-space"/>
          <w:rFonts w:cstheme="minorHAnsi"/>
          <w:b/>
          <w:bCs/>
          <w:sz w:val="18"/>
          <w:szCs w:val="18"/>
        </w:rPr>
        <w:t> </w:t>
      </w:r>
      <w:r w:rsidRPr="00214B01">
        <w:rPr>
          <w:rFonts w:cstheme="minorHAnsi"/>
          <w:sz w:val="18"/>
          <w:szCs w:val="18"/>
        </w:rPr>
        <w:t>Aynı Tebliğin 2.2.1.B-2 numaralı maddesinin ikinci fıkrasının (a) bendi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Acil sağlık hizmetleri,” </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6-</w:t>
      </w:r>
      <w:r w:rsidRPr="00214B01">
        <w:rPr>
          <w:rStyle w:val="apple-converted-space"/>
          <w:rFonts w:cstheme="minorHAnsi"/>
          <w:b/>
          <w:bCs/>
          <w:sz w:val="18"/>
          <w:szCs w:val="18"/>
        </w:rPr>
        <w:t> </w:t>
      </w:r>
      <w:r w:rsidRPr="00214B01">
        <w:rPr>
          <w:rFonts w:cstheme="minorHAnsi"/>
          <w:sz w:val="18"/>
          <w:szCs w:val="18"/>
        </w:rPr>
        <w:t>Aynı Tebliğin 2.4.4.F-2 numaralı maddesinde</w:t>
      </w:r>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Maddenin üçüncü fıkrasında yer alan “Türk Silahlı Kuvvetleri ile” ibaresi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Maddenin beşinci fıkrasında yer alan “Bölge, seans ve sağlık raporu sayılarının kontrollerinde 2.4.4.F-6(2) fıkrasında belirtilen bölge, seans ve sağlık raporu sayıları da hesaba katılır.” cümlesi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c) Maddenin</w:t>
      </w:r>
      <w:r w:rsidRPr="00214B01">
        <w:rPr>
          <w:rStyle w:val="apple-converted-space"/>
          <w:rFonts w:cstheme="minorHAnsi"/>
          <w:b/>
          <w:bCs/>
          <w:sz w:val="18"/>
          <w:szCs w:val="18"/>
        </w:rPr>
        <w:t> </w:t>
      </w:r>
      <w:r w:rsidRPr="00214B01">
        <w:rPr>
          <w:rFonts w:cstheme="minorHAnsi"/>
          <w:sz w:val="18"/>
          <w:szCs w:val="18"/>
        </w:rPr>
        <w:t>on birinci fıkrasının (a) bendinin birinci cümlesi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“2.4.4.F.1 maddesinde belirtilen raporlara istinaden tedavinin başladığı ilk rapor tarihi</w:t>
      </w:r>
      <w:r w:rsidRPr="00214B01">
        <w:rPr>
          <w:rStyle w:val="apple-converted-space"/>
          <w:rFonts w:cstheme="minorHAnsi"/>
          <w:sz w:val="18"/>
          <w:szCs w:val="18"/>
        </w:rPr>
        <w:t> </w:t>
      </w:r>
      <w:proofErr w:type="gramStart"/>
      <w:r w:rsidRPr="00214B01">
        <w:rPr>
          <w:rStyle w:val="grame"/>
          <w:rFonts w:cstheme="minorHAnsi"/>
          <w:sz w:val="18"/>
          <w:szCs w:val="18"/>
        </w:rPr>
        <w:t>baz</w:t>
      </w:r>
      <w:proofErr w:type="gramEnd"/>
      <w:r w:rsidRPr="00214B01">
        <w:rPr>
          <w:rStyle w:val="apple-converted-space"/>
          <w:rFonts w:cstheme="minorHAnsi"/>
          <w:sz w:val="18"/>
          <w:szCs w:val="18"/>
        </w:rPr>
        <w:t> </w:t>
      </w:r>
      <w:r w:rsidRPr="00214B01">
        <w:rPr>
          <w:rFonts w:cstheme="minorHAnsi"/>
          <w:sz w:val="18"/>
          <w:szCs w:val="18"/>
        </w:rPr>
        <w:t>alınmak suretiyle devam eden yıllarda da her yıl için en fazla 90 seans fizik tedavi ve rehabilitasyon uygulamaları Kurumca karşılanır.”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7-</w:t>
      </w:r>
      <w:r w:rsidRPr="00214B01">
        <w:rPr>
          <w:rStyle w:val="apple-converted-space"/>
          <w:rFonts w:cstheme="minorHAnsi"/>
          <w:sz w:val="18"/>
          <w:szCs w:val="18"/>
        </w:rPr>
        <w:t> </w:t>
      </w:r>
      <w:r w:rsidRPr="00214B01">
        <w:rPr>
          <w:rFonts w:cstheme="minorHAnsi"/>
          <w:sz w:val="18"/>
          <w:szCs w:val="18"/>
        </w:rPr>
        <w:t>Aynı Tebliğin</w:t>
      </w:r>
      <w:r w:rsidRPr="00214B01">
        <w:rPr>
          <w:rStyle w:val="apple-converted-space"/>
          <w:rFonts w:cstheme="minorHAnsi"/>
          <w:sz w:val="18"/>
          <w:szCs w:val="18"/>
        </w:rPr>
        <w:t> </w:t>
      </w:r>
      <w:r w:rsidRPr="00214B01">
        <w:rPr>
          <w:rFonts w:cstheme="minorHAnsi"/>
          <w:sz w:val="18"/>
          <w:szCs w:val="18"/>
        </w:rPr>
        <w:t>2.4.4.H</w:t>
      </w:r>
      <w:r w:rsidRPr="00214B01">
        <w:rPr>
          <w:rStyle w:val="apple-converted-space"/>
          <w:rFonts w:cstheme="minorHAnsi"/>
          <w:sz w:val="18"/>
          <w:szCs w:val="18"/>
        </w:rPr>
        <w:t> </w:t>
      </w:r>
      <w:r w:rsidRPr="00214B01">
        <w:rPr>
          <w:rFonts w:cstheme="minorHAnsi"/>
          <w:sz w:val="18"/>
          <w:szCs w:val="18"/>
        </w:rPr>
        <w:t>numaralı maddesinin birinci fıkrasında yer alan “Türk Silahlı Kuvvetleri’ne bağlı sağlık hizmeti sunucuları hariç olmak üzere,” ibaresi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8-</w:t>
      </w:r>
      <w:r w:rsidRPr="00214B01">
        <w:rPr>
          <w:rStyle w:val="apple-converted-space"/>
          <w:rFonts w:cstheme="minorHAnsi"/>
          <w:sz w:val="18"/>
          <w:szCs w:val="18"/>
        </w:rPr>
        <w:t> </w:t>
      </w:r>
      <w:r w:rsidRPr="00214B01">
        <w:rPr>
          <w:rFonts w:cstheme="minorHAnsi"/>
          <w:sz w:val="18"/>
          <w:szCs w:val="18"/>
        </w:rPr>
        <w:t>Aynı Tebliğin 2.5.3.A-1 numaralı maddesinin üçüncü fıkrasında yer alan “Türk Silahlı Kuvvetlerine bağlı tıp fakültesi hastaneleri tarafından kendi mevzuatına uygun düzenlenen yurt dışı tedaviye ilişkin sağlık kurulu raporlarının Sağlık Bakanlığınca onaylanmış olması yeterli sayılacaktır.” cümlesi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9-</w:t>
      </w:r>
      <w:r w:rsidRPr="00214B01">
        <w:rPr>
          <w:rStyle w:val="apple-converted-space"/>
          <w:rFonts w:cstheme="minorHAnsi"/>
          <w:sz w:val="18"/>
          <w:szCs w:val="18"/>
        </w:rPr>
        <w:t> </w:t>
      </w:r>
      <w:r w:rsidRPr="00214B01">
        <w:rPr>
          <w:rFonts w:cstheme="minorHAnsi"/>
          <w:sz w:val="18"/>
          <w:szCs w:val="18"/>
        </w:rPr>
        <w:t>Aynı Tebliğin</w:t>
      </w:r>
      <w:r w:rsidRPr="00214B01">
        <w:rPr>
          <w:rStyle w:val="apple-converted-space"/>
          <w:rFonts w:cstheme="minorHAnsi"/>
          <w:sz w:val="18"/>
          <w:szCs w:val="18"/>
        </w:rPr>
        <w:t> </w:t>
      </w:r>
      <w:r w:rsidRPr="00214B01">
        <w:rPr>
          <w:rFonts w:cstheme="minorHAnsi"/>
          <w:sz w:val="18"/>
          <w:szCs w:val="18"/>
        </w:rPr>
        <w:t>2.6.1.B</w:t>
      </w:r>
      <w:r w:rsidRPr="00214B01">
        <w:rPr>
          <w:rStyle w:val="apple-converted-space"/>
          <w:rFonts w:cstheme="minorHAnsi"/>
          <w:sz w:val="18"/>
          <w:szCs w:val="18"/>
        </w:rPr>
        <w:t> </w:t>
      </w:r>
      <w:r w:rsidRPr="00214B01">
        <w:rPr>
          <w:rFonts w:cstheme="minorHAnsi"/>
          <w:sz w:val="18"/>
          <w:szCs w:val="18"/>
        </w:rPr>
        <w:t>numaralı maddesinin altıncı fıkrasının (b) bendinde yer alan “, ikinci ve üçüncü” ibaresi ile yedinci fıkrasında yer alan “Türk Silahlı Kuvvetlerine bağlı sağlık tesisleri,” ibaresi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b/>
          <w:bCs/>
          <w:color w:val="000000"/>
          <w:sz w:val="18"/>
          <w:szCs w:val="18"/>
        </w:rPr>
        <w:t>MADDE 10-</w:t>
      </w:r>
      <w:r w:rsidRPr="00214B01">
        <w:rPr>
          <w:rStyle w:val="apple-converted-space"/>
          <w:rFonts w:cstheme="minorHAnsi"/>
          <w:color w:val="000000"/>
          <w:sz w:val="18"/>
          <w:szCs w:val="18"/>
        </w:rPr>
        <w:t> </w:t>
      </w:r>
      <w:r w:rsidRPr="00214B01">
        <w:rPr>
          <w:rFonts w:cstheme="minorHAnsi"/>
          <w:color w:val="000000"/>
          <w:sz w:val="18"/>
          <w:szCs w:val="18"/>
        </w:rPr>
        <w:t>Aynı Tebliğin 3.1.1 numaralı maddesine aşağıdaki fıkra eklenmiştir.</w:t>
      </w:r>
    </w:p>
    <w:p w:rsidR="00117DF5" w:rsidRPr="00214B01" w:rsidRDefault="00117DF5">
      <w:pPr>
        <w:spacing w:line="240" w:lineRule="atLeast"/>
        <w:ind w:firstLine="567"/>
        <w:jc w:val="both"/>
        <w:rPr>
          <w:rFonts w:cstheme="minorHAnsi"/>
          <w:sz w:val="18"/>
          <w:szCs w:val="18"/>
        </w:rPr>
      </w:pPr>
      <w:r w:rsidRPr="00214B01">
        <w:rPr>
          <w:rFonts w:cstheme="minorHAnsi"/>
          <w:color w:val="000000"/>
          <w:sz w:val="18"/>
          <w:szCs w:val="18"/>
        </w:rPr>
        <w:t> “(18) Ödeme kural ve/veya</w:t>
      </w:r>
      <w:r w:rsidRPr="00214B01">
        <w:rPr>
          <w:rStyle w:val="apple-converted-space"/>
          <w:rFonts w:cstheme="minorHAnsi"/>
          <w:color w:val="000000"/>
          <w:sz w:val="18"/>
          <w:szCs w:val="18"/>
        </w:rPr>
        <w:t> </w:t>
      </w:r>
      <w:proofErr w:type="gramStart"/>
      <w:r w:rsidRPr="00214B01">
        <w:rPr>
          <w:rStyle w:val="grame"/>
          <w:rFonts w:cstheme="minorHAnsi"/>
          <w:color w:val="000000"/>
          <w:sz w:val="18"/>
          <w:szCs w:val="18"/>
        </w:rPr>
        <w:t>kriterlerinde</w:t>
      </w:r>
      <w:proofErr w:type="gramEnd"/>
      <w:r w:rsidRPr="00214B01">
        <w:rPr>
          <w:rStyle w:val="apple-converted-space"/>
          <w:rFonts w:cstheme="minorHAnsi"/>
          <w:color w:val="000000"/>
          <w:sz w:val="18"/>
          <w:szCs w:val="18"/>
        </w:rPr>
        <w:t> </w:t>
      </w:r>
      <w:r w:rsidRPr="00214B01">
        <w:rPr>
          <w:rFonts w:cstheme="minorHAnsi"/>
          <w:color w:val="000000"/>
          <w:sz w:val="18"/>
          <w:szCs w:val="18"/>
        </w:rPr>
        <w:t>sağlık hizmet sunucusu</w:t>
      </w:r>
      <w:r w:rsidRPr="00214B01">
        <w:rPr>
          <w:rStyle w:val="apple-converted-space"/>
          <w:rFonts w:cstheme="minorHAnsi"/>
          <w:color w:val="000000"/>
          <w:sz w:val="18"/>
          <w:szCs w:val="18"/>
        </w:rPr>
        <w:t> </w:t>
      </w:r>
      <w:proofErr w:type="spellStart"/>
      <w:r w:rsidRPr="00214B01">
        <w:rPr>
          <w:rStyle w:val="spelle"/>
          <w:rFonts w:cstheme="minorHAnsi"/>
          <w:color w:val="000000"/>
          <w:sz w:val="18"/>
          <w:szCs w:val="18"/>
        </w:rPr>
        <w:t>kısıtı</w:t>
      </w:r>
      <w:proofErr w:type="spellEnd"/>
      <w:r w:rsidRPr="00214B01">
        <w:rPr>
          <w:rStyle w:val="apple-converted-space"/>
          <w:rFonts w:cstheme="minorHAnsi"/>
          <w:color w:val="000000"/>
          <w:sz w:val="18"/>
          <w:szCs w:val="18"/>
        </w:rPr>
        <w:t> </w:t>
      </w:r>
      <w:r w:rsidRPr="00214B01">
        <w:rPr>
          <w:rFonts w:cstheme="minorHAnsi"/>
          <w:color w:val="000000"/>
          <w:sz w:val="18"/>
          <w:szCs w:val="18"/>
        </w:rPr>
        <w:t>bulunan tıbbi malzemelerin faturalandırıldığı SUT eki işlem bedellerinin ödemesinde de aynı kısıt aranır. Tıbbi malzemelerdeki sağlık hizmet sunucusu</w:t>
      </w:r>
      <w:r w:rsidRPr="00214B01">
        <w:rPr>
          <w:rStyle w:val="apple-converted-space"/>
          <w:rFonts w:cstheme="minorHAnsi"/>
          <w:color w:val="000000"/>
          <w:sz w:val="18"/>
          <w:szCs w:val="18"/>
        </w:rPr>
        <w:t> </w:t>
      </w:r>
      <w:proofErr w:type="spellStart"/>
      <w:r w:rsidRPr="00214B01">
        <w:rPr>
          <w:rStyle w:val="spelle"/>
          <w:rFonts w:cstheme="minorHAnsi"/>
          <w:color w:val="000000"/>
          <w:sz w:val="18"/>
          <w:szCs w:val="18"/>
        </w:rPr>
        <w:t>kısıtına</w:t>
      </w:r>
      <w:proofErr w:type="spellEnd"/>
      <w:r w:rsidRPr="00214B01">
        <w:rPr>
          <w:rStyle w:val="apple-converted-space"/>
          <w:rFonts w:cstheme="minorHAnsi"/>
          <w:color w:val="000000"/>
          <w:sz w:val="18"/>
          <w:szCs w:val="18"/>
        </w:rPr>
        <w:t> </w:t>
      </w:r>
      <w:r w:rsidRPr="00214B01">
        <w:rPr>
          <w:rFonts w:cstheme="minorHAnsi"/>
          <w:color w:val="000000"/>
          <w:sz w:val="18"/>
          <w:szCs w:val="18"/>
        </w:rPr>
        <w:t>uymayan işlemlerin bedelleri ödenmez.”</w:t>
      </w:r>
    </w:p>
    <w:p w:rsidR="00117DF5" w:rsidRPr="00214B01" w:rsidRDefault="00117DF5">
      <w:pPr>
        <w:spacing w:line="240" w:lineRule="atLeast"/>
        <w:ind w:firstLine="567"/>
        <w:jc w:val="both"/>
        <w:rPr>
          <w:rFonts w:cstheme="minorHAnsi"/>
          <w:sz w:val="18"/>
          <w:szCs w:val="18"/>
        </w:rPr>
      </w:pPr>
      <w:proofErr w:type="gramStart"/>
      <w:r w:rsidRPr="00214B01">
        <w:rPr>
          <w:rFonts w:cstheme="minorHAnsi"/>
          <w:b/>
          <w:bCs/>
          <w:color w:val="000000"/>
          <w:sz w:val="18"/>
          <w:szCs w:val="18"/>
        </w:rPr>
        <w:t>MADDE 11-</w:t>
      </w:r>
      <w:r w:rsidRPr="00214B01">
        <w:rPr>
          <w:rStyle w:val="apple-converted-space"/>
          <w:rFonts w:cstheme="minorHAnsi"/>
          <w:color w:val="000000"/>
          <w:sz w:val="18"/>
          <w:szCs w:val="18"/>
        </w:rPr>
        <w:t> </w:t>
      </w:r>
      <w:r w:rsidRPr="00214B01">
        <w:rPr>
          <w:rFonts w:cstheme="minorHAnsi"/>
          <w:color w:val="000000"/>
          <w:sz w:val="18"/>
          <w:szCs w:val="18"/>
        </w:rPr>
        <w:t>Aynı Tebliğin 3.1.2 numaralı maddesinin</w:t>
      </w:r>
      <w:r w:rsidRPr="00214B01">
        <w:rPr>
          <w:rStyle w:val="apple-converted-space"/>
          <w:rFonts w:cstheme="minorHAnsi"/>
          <w:color w:val="000000"/>
          <w:sz w:val="18"/>
          <w:szCs w:val="18"/>
        </w:rPr>
        <w:t> </w:t>
      </w:r>
      <w:proofErr w:type="spellStart"/>
      <w:r w:rsidRPr="00214B01">
        <w:rPr>
          <w:rStyle w:val="spelle"/>
          <w:rFonts w:cstheme="minorHAnsi"/>
          <w:color w:val="000000"/>
          <w:sz w:val="18"/>
          <w:szCs w:val="18"/>
        </w:rPr>
        <w:t>onyedinci</w:t>
      </w:r>
      <w:proofErr w:type="spellEnd"/>
      <w:r w:rsidRPr="00214B01">
        <w:rPr>
          <w:rStyle w:val="apple-converted-space"/>
          <w:rFonts w:cstheme="minorHAnsi"/>
          <w:color w:val="000000"/>
          <w:sz w:val="18"/>
          <w:szCs w:val="18"/>
        </w:rPr>
        <w:t> </w:t>
      </w:r>
      <w:r w:rsidRPr="00214B01">
        <w:rPr>
          <w:rFonts w:cstheme="minorHAnsi"/>
          <w:color w:val="000000"/>
          <w:sz w:val="18"/>
          <w:szCs w:val="18"/>
        </w:rPr>
        <w:t>fıkrasının birinci cümlesinde yer alan </w:t>
      </w:r>
      <w:r w:rsidRPr="00214B01">
        <w:rPr>
          <w:rStyle w:val="apple-converted-space"/>
          <w:rFonts w:cstheme="minorHAnsi"/>
          <w:color w:val="000000"/>
          <w:sz w:val="18"/>
          <w:szCs w:val="18"/>
        </w:rPr>
        <w:t> </w:t>
      </w:r>
      <w:r w:rsidRPr="00214B01">
        <w:rPr>
          <w:rFonts w:cstheme="minorHAnsi"/>
          <w:color w:val="000000"/>
          <w:sz w:val="18"/>
          <w:szCs w:val="18"/>
        </w:rPr>
        <w:t>“aylık bağlananlar” </w:t>
      </w:r>
      <w:r w:rsidRPr="00214B01">
        <w:rPr>
          <w:rStyle w:val="apple-converted-space"/>
          <w:rFonts w:cstheme="minorHAnsi"/>
          <w:color w:val="000000"/>
          <w:sz w:val="18"/>
          <w:szCs w:val="18"/>
        </w:rPr>
        <w:t> </w:t>
      </w:r>
      <w:r w:rsidRPr="00214B01">
        <w:rPr>
          <w:rFonts w:cstheme="minorHAnsi"/>
          <w:color w:val="000000"/>
          <w:sz w:val="18"/>
          <w:szCs w:val="18"/>
        </w:rPr>
        <w:t>ibaresinden sonra gelen “ile” </w:t>
      </w:r>
      <w:r w:rsidRPr="00214B01">
        <w:rPr>
          <w:rStyle w:val="apple-converted-space"/>
          <w:rFonts w:cstheme="minorHAnsi"/>
          <w:color w:val="000000"/>
          <w:sz w:val="18"/>
          <w:szCs w:val="18"/>
        </w:rPr>
        <w:t> </w:t>
      </w:r>
      <w:r w:rsidRPr="00214B01">
        <w:rPr>
          <w:rStyle w:val="grame"/>
          <w:rFonts w:cstheme="minorHAnsi"/>
          <w:color w:val="000000"/>
          <w:sz w:val="18"/>
          <w:szCs w:val="18"/>
        </w:rPr>
        <w:t>ibaresi </w:t>
      </w:r>
      <w:r w:rsidRPr="00214B01">
        <w:rPr>
          <w:rStyle w:val="apple-converted-space"/>
          <w:rFonts w:cstheme="minorHAnsi"/>
          <w:color w:val="000000"/>
          <w:sz w:val="18"/>
          <w:szCs w:val="18"/>
        </w:rPr>
        <w:t> </w:t>
      </w:r>
      <w:r w:rsidRPr="00214B01">
        <w:rPr>
          <w:rStyle w:val="grame"/>
          <w:rFonts w:cstheme="minorHAnsi"/>
          <w:color w:val="000000"/>
          <w:sz w:val="18"/>
          <w:szCs w:val="18"/>
        </w:rPr>
        <w:t>yürürlükten</w:t>
      </w:r>
      <w:r w:rsidRPr="00214B01">
        <w:rPr>
          <w:rStyle w:val="apple-converted-space"/>
          <w:rFonts w:cstheme="minorHAnsi"/>
          <w:color w:val="000000"/>
          <w:sz w:val="18"/>
          <w:szCs w:val="18"/>
        </w:rPr>
        <w:t> </w:t>
      </w:r>
      <w:r w:rsidRPr="00214B01">
        <w:rPr>
          <w:rFonts w:cstheme="minorHAnsi"/>
          <w:color w:val="000000"/>
          <w:sz w:val="18"/>
          <w:szCs w:val="18"/>
        </w:rPr>
        <w:t>kaldırılmış, </w:t>
      </w:r>
      <w:r w:rsidRPr="00214B01">
        <w:rPr>
          <w:rStyle w:val="apple-converted-space"/>
          <w:rFonts w:cstheme="minorHAnsi"/>
          <w:color w:val="000000"/>
          <w:sz w:val="18"/>
          <w:szCs w:val="18"/>
        </w:rPr>
        <w:t> </w:t>
      </w:r>
      <w:r w:rsidRPr="00214B01">
        <w:rPr>
          <w:rFonts w:cstheme="minorHAnsi"/>
          <w:color w:val="000000"/>
          <w:sz w:val="18"/>
          <w:szCs w:val="18"/>
        </w:rPr>
        <w:t>aynı cümlede yer alan “vazife ve harp malullerinin” ibaresi “vazife ve harp malulleri ile atış, tatbikat veya diğer ateşli silah yaralanmaları nedeniyle malul olan vazife ve harp malullerinin </w:t>
      </w:r>
      <w:r w:rsidRPr="00214B01">
        <w:rPr>
          <w:rStyle w:val="apple-converted-space"/>
          <w:rFonts w:cstheme="minorHAnsi"/>
          <w:color w:val="000000"/>
          <w:sz w:val="18"/>
          <w:szCs w:val="18"/>
        </w:rPr>
        <w:t> </w:t>
      </w:r>
      <w:r w:rsidRPr="00214B01">
        <w:rPr>
          <w:rFonts w:cstheme="minorHAnsi"/>
          <w:color w:val="000000"/>
          <w:sz w:val="18"/>
          <w:szCs w:val="18"/>
        </w:rPr>
        <w:t>” şeklinde değiştirilmiştir.</w:t>
      </w:r>
      <w:proofErr w:type="gramEnd"/>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12</w:t>
      </w:r>
      <w:r w:rsidRPr="00214B01">
        <w:rPr>
          <w:rStyle w:val="apple-converted-space"/>
          <w:rFonts w:cstheme="minorHAnsi"/>
          <w:sz w:val="18"/>
          <w:szCs w:val="18"/>
        </w:rPr>
        <w:t> </w:t>
      </w:r>
      <w:r w:rsidRPr="00214B01">
        <w:rPr>
          <w:rFonts w:cstheme="minorHAnsi"/>
          <w:sz w:val="18"/>
          <w:szCs w:val="18"/>
        </w:rPr>
        <w:t>– Aynı Tebliğin 4.1.</w:t>
      </w:r>
      <w:r w:rsidRPr="00214B01">
        <w:rPr>
          <w:rStyle w:val="grame"/>
          <w:rFonts w:cstheme="minorHAnsi"/>
          <w:sz w:val="18"/>
          <w:szCs w:val="18"/>
        </w:rPr>
        <w:t>1 </w:t>
      </w:r>
      <w:r w:rsidRPr="00214B01">
        <w:rPr>
          <w:rStyle w:val="apple-converted-space"/>
          <w:rFonts w:cstheme="minorHAnsi"/>
          <w:sz w:val="18"/>
          <w:szCs w:val="18"/>
        </w:rPr>
        <w:t> </w:t>
      </w:r>
      <w:r w:rsidRPr="00214B01">
        <w:rPr>
          <w:rStyle w:val="grame"/>
          <w:rFonts w:cstheme="minorHAnsi"/>
          <w:sz w:val="18"/>
          <w:szCs w:val="18"/>
        </w:rPr>
        <w:t>numaralı</w:t>
      </w:r>
      <w:r w:rsidRPr="00214B01">
        <w:rPr>
          <w:rStyle w:val="apple-converted-space"/>
          <w:rFonts w:cstheme="minorHAnsi"/>
          <w:sz w:val="18"/>
          <w:szCs w:val="18"/>
        </w:rPr>
        <w:t> </w:t>
      </w:r>
      <w:r w:rsidRPr="00214B01">
        <w:rPr>
          <w:rFonts w:cstheme="minorHAnsi"/>
          <w:sz w:val="18"/>
          <w:szCs w:val="18"/>
        </w:rPr>
        <w:t>maddesine aşağıdaki fıkra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“(12) Ödeme kapsamındaki aynı etkin maddeyi içeren ilaçlar ile aynı</w:t>
      </w:r>
      <w:r w:rsidRPr="00214B01">
        <w:rPr>
          <w:rStyle w:val="apple-converted-space"/>
          <w:rFonts w:cstheme="minorHAnsi"/>
          <w:sz w:val="18"/>
          <w:szCs w:val="18"/>
        </w:rPr>
        <w:t> </w:t>
      </w:r>
      <w:proofErr w:type="spellStart"/>
      <w:r w:rsidRPr="00214B01">
        <w:rPr>
          <w:rStyle w:val="spelle"/>
          <w:rFonts w:cstheme="minorHAnsi"/>
          <w:sz w:val="18"/>
          <w:szCs w:val="18"/>
        </w:rPr>
        <w:t>endikasyonda</w:t>
      </w:r>
      <w:proofErr w:type="spellEnd"/>
      <w:r w:rsidRPr="00214B01">
        <w:rPr>
          <w:rStyle w:val="apple-converted-space"/>
          <w:rFonts w:cstheme="minorHAnsi"/>
          <w:sz w:val="18"/>
          <w:szCs w:val="18"/>
        </w:rPr>
        <w:t> </w:t>
      </w:r>
      <w:r w:rsidRPr="00214B01">
        <w:rPr>
          <w:rFonts w:cstheme="minorHAnsi"/>
          <w:sz w:val="18"/>
          <w:szCs w:val="18"/>
        </w:rPr>
        <w:t>birbirlerinin yerine kullanılabilecek ilaçların birlikte kullanılmamasına yönelik düzenlemeler Kurum tarafından belirlenir.”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13 -</w:t>
      </w:r>
      <w:r w:rsidRPr="00214B01">
        <w:rPr>
          <w:rStyle w:val="apple-converted-space"/>
          <w:rFonts w:cstheme="minorHAnsi"/>
          <w:b/>
          <w:bCs/>
          <w:sz w:val="18"/>
          <w:szCs w:val="18"/>
        </w:rPr>
        <w:t> </w:t>
      </w:r>
      <w:r w:rsidRPr="00214B01">
        <w:rPr>
          <w:rFonts w:cstheme="minorHAnsi"/>
          <w:sz w:val="18"/>
          <w:szCs w:val="18"/>
        </w:rPr>
        <w:t>Aynı Tebliğin</w:t>
      </w:r>
      <w:r w:rsidRPr="00214B01">
        <w:rPr>
          <w:rStyle w:val="apple-converted-space"/>
          <w:rFonts w:cstheme="minorHAnsi"/>
          <w:sz w:val="18"/>
          <w:szCs w:val="18"/>
        </w:rPr>
        <w:t> </w:t>
      </w:r>
      <w:r w:rsidRPr="00214B01">
        <w:rPr>
          <w:rFonts w:cstheme="minorHAnsi"/>
          <w:sz w:val="18"/>
          <w:szCs w:val="18"/>
        </w:rPr>
        <w:t>4.1.5</w:t>
      </w:r>
      <w:r w:rsidRPr="00214B01">
        <w:rPr>
          <w:rStyle w:val="apple-converted-space"/>
          <w:rFonts w:cstheme="minorHAnsi"/>
          <w:sz w:val="18"/>
          <w:szCs w:val="18"/>
        </w:rPr>
        <w:t> </w:t>
      </w:r>
      <w:r w:rsidRPr="00214B01">
        <w:rPr>
          <w:rFonts w:cstheme="minorHAnsi"/>
          <w:sz w:val="18"/>
          <w:szCs w:val="18"/>
        </w:rPr>
        <w:t>numaralı maddesinin üçüncü fıkrasının (g) bendinde yer alan “, ikinci ve üçüncü” ibaresi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14-</w:t>
      </w:r>
      <w:r w:rsidRPr="00214B01">
        <w:rPr>
          <w:rStyle w:val="apple-converted-space"/>
          <w:rFonts w:cstheme="minorHAnsi"/>
          <w:sz w:val="18"/>
          <w:szCs w:val="18"/>
        </w:rPr>
        <w:t> </w:t>
      </w:r>
      <w:r w:rsidRPr="00214B01">
        <w:rPr>
          <w:rFonts w:cstheme="minorHAnsi"/>
          <w:sz w:val="18"/>
          <w:szCs w:val="18"/>
        </w:rPr>
        <w:t>Aynı Tebliğin 4.1.5 numaralı maddesinin beşinci fıkrasında yer alan “reçeteyi düzenleyen hekim” ibaresi “ başhekim”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15 -</w:t>
      </w:r>
      <w:r w:rsidRPr="00214B01">
        <w:rPr>
          <w:rStyle w:val="apple-converted-space"/>
          <w:rFonts w:cstheme="minorHAnsi"/>
          <w:sz w:val="18"/>
          <w:szCs w:val="18"/>
        </w:rPr>
        <w:t> </w:t>
      </w:r>
      <w:r w:rsidRPr="00214B01">
        <w:rPr>
          <w:rFonts w:cstheme="minorHAnsi"/>
          <w:sz w:val="18"/>
          <w:szCs w:val="18"/>
        </w:rPr>
        <w:t>Aynı Tebliğin 4.2.1.C-1 numaralı maddesinin onuncu fıkrası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w:t>
      </w:r>
      <w:proofErr w:type="gramStart"/>
      <w:r w:rsidRPr="00214B01">
        <w:rPr>
          <w:rFonts w:cstheme="minorHAnsi"/>
          <w:sz w:val="18"/>
          <w:szCs w:val="18"/>
        </w:rPr>
        <w:t>“ (10)</w:t>
      </w:r>
      <w:r w:rsidRPr="00214B01">
        <w:rPr>
          <w:rStyle w:val="apple-converted-space"/>
          <w:rFonts w:cstheme="minorHAnsi"/>
          <w:sz w:val="18"/>
          <w:szCs w:val="18"/>
        </w:rPr>
        <w:t> </w:t>
      </w:r>
      <w:proofErr w:type="spellStart"/>
      <w:r w:rsidRPr="00214B01">
        <w:rPr>
          <w:rStyle w:val="spelle"/>
          <w:rFonts w:cstheme="minorHAnsi"/>
          <w:sz w:val="18"/>
          <w:szCs w:val="18"/>
        </w:rPr>
        <w:t>Fistülize</w:t>
      </w:r>
      <w:proofErr w:type="spellEnd"/>
      <w:r w:rsidRPr="00214B01">
        <w:rPr>
          <w:rFonts w:cstheme="minorHAnsi"/>
          <w:sz w:val="18"/>
          <w:szCs w:val="18"/>
        </w:rPr>
        <w:t>, şiddetli veya aktif</w:t>
      </w:r>
      <w:r w:rsidRPr="00214B01">
        <w:rPr>
          <w:rStyle w:val="apple-converted-space"/>
          <w:rFonts w:cstheme="minorHAnsi"/>
          <w:sz w:val="18"/>
          <w:szCs w:val="18"/>
        </w:rPr>
        <w:t> </w:t>
      </w:r>
      <w:r w:rsidRPr="00214B01">
        <w:rPr>
          <w:rStyle w:val="spelle"/>
          <w:rFonts w:cstheme="minorHAnsi"/>
          <w:sz w:val="18"/>
          <w:szCs w:val="18"/>
        </w:rPr>
        <w:t>luminal</w:t>
      </w:r>
      <w:r w:rsidRPr="00214B01">
        <w:rPr>
          <w:rStyle w:val="apple-converted-space"/>
          <w:rFonts w:cstheme="minorHAnsi"/>
          <w:sz w:val="18"/>
          <w:szCs w:val="18"/>
        </w:rPr>
        <w:t> </w:t>
      </w:r>
      <w:r w:rsidRPr="00214B01">
        <w:rPr>
          <w:rStyle w:val="spelle"/>
          <w:rFonts w:cstheme="minorHAnsi"/>
          <w:sz w:val="18"/>
          <w:szCs w:val="18"/>
        </w:rPr>
        <w:t>Crohn</w:t>
      </w:r>
      <w:r w:rsidRPr="00214B01">
        <w:rPr>
          <w:rStyle w:val="apple-converted-space"/>
          <w:rFonts w:cstheme="minorHAnsi"/>
          <w:sz w:val="18"/>
          <w:szCs w:val="18"/>
        </w:rPr>
        <w:t> </w:t>
      </w:r>
      <w:r w:rsidRPr="00214B01">
        <w:rPr>
          <w:rFonts w:cstheme="minorHAnsi"/>
          <w:sz w:val="18"/>
          <w:szCs w:val="18"/>
        </w:rPr>
        <w:t>hastalığında</w:t>
      </w:r>
      <w:r w:rsidRPr="00214B01">
        <w:rPr>
          <w:rStyle w:val="apple-converted-space"/>
          <w:rFonts w:cstheme="minorHAnsi"/>
          <w:sz w:val="18"/>
          <w:szCs w:val="18"/>
        </w:rPr>
        <w:t> </w:t>
      </w:r>
      <w:r w:rsidRPr="00214B01">
        <w:rPr>
          <w:rStyle w:val="grame"/>
          <w:rFonts w:cstheme="minorHAnsi"/>
          <w:sz w:val="18"/>
          <w:szCs w:val="18"/>
        </w:rPr>
        <w:t>adalimumab,</w:t>
      </w:r>
      <w:r w:rsidRPr="00214B01">
        <w:rPr>
          <w:rStyle w:val="apple-converted-space"/>
          <w:rFonts w:cstheme="minorHAnsi"/>
          <w:sz w:val="18"/>
          <w:szCs w:val="18"/>
        </w:rPr>
        <w:t> </w:t>
      </w:r>
      <w:r w:rsidRPr="00214B01">
        <w:rPr>
          <w:rStyle w:val="spelle"/>
          <w:rFonts w:cstheme="minorHAnsi"/>
          <w:sz w:val="18"/>
          <w:szCs w:val="18"/>
        </w:rPr>
        <w:t>sertolizumab</w:t>
      </w:r>
      <w:r w:rsidRPr="00214B01">
        <w:rPr>
          <w:rStyle w:val="apple-converted-space"/>
          <w:rFonts w:cstheme="minorHAnsi"/>
          <w:sz w:val="18"/>
          <w:szCs w:val="18"/>
        </w:rPr>
        <w:t> </w:t>
      </w:r>
      <w:r w:rsidRPr="00214B01">
        <w:rPr>
          <w:rFonts w:cstheme="minorHAnsi"/>
          <w:sz w:val="18"/>
          <w:szCs w:val="18"/>
        </w:rPr>
        <w:t>ve</w:t>
      </w:r>
      <w:r w:rsidRPr="00214B01">
        <w:rPr>
          <w:rStyle w:val="apple-converted-space"/>
          <w:rFonts w:cstheme="minorHAnsi"/>
          <w:sz w:val="18"/>
          <w:szCs w:val="18"/>
        </w:rPr>
        <w:t> </w:t>
      </w:r>
      <w:r w:rsidRPr="00214B01">
        <w:rPr>
          <w:rStyle w:val="spelle"/>
          <w:rFonts w:cstheme="minorHAnsi"/>
          <w:sz w:val="18"/>
          <w:szCs w:val="18"/>
        </w:rPr>
        <w:t>infliksimab</w:t>
      </w:r>
      <w:r w:rsidRPr="00214B01">
        <w:rPr>
          <w:rFonts w:cstheme="minorHAnsi"/>
          <w:sz w:val="18"/>
          <w:szCs w:val="18"/>
        </w:rPr>
        <w:t>; sistemik</w:t>
      </w:r>
      <w:r w:rsidRPr="00214B01">
        <w:rPr>
          <w:rStyle w:val="apple-converted-space"/>
          <w:rFonts w:cstheme="minorHAnsi"/>
          <w:sz w:val="18"/>
          <w:szCs w:val="18"/>
        </w:rPr>
        <w:t xml:space="preserve"> </w:t>
      </w:r>
      <w:proofErr w:type="spellStart"/>
      <w:r w:rsidRPr="00214B01">
        <w:rPr>
          <w:rStyle w:val="spelle"/>
          <w:rFonts w:cstheme="minorHAnsi"/>
          <w:sz w:val="18"/>
          <w:szCs w:val="18"/>
        </w:rPr>
        <w:t>kortikosteroidler</w:t>
      </w:r>
      <w:proofErr w:type="spellEnd"/>
      <w:r w:rsidRPr="00214B01">
        <w:rPr>
          <w:rStyle w:val="apple-converted-space"/>
          <w:rFonts w:cstheme="minorHAnsi"/>
          <w:sz w:val="18"/>
          <w:szCs w:val="18"/>
        </w:rPr>
        <w:t xml:space="preserve"> </w:t>
      </w:r>
      <w:r w:rsidRPr="00214B01">
        <w:rPr>
          <w:rFonts w:cstheme="minorHAnsi"/>
          <w:sz w:val="18"/>
          <w:szCs w:val="18"/>
        </w:rPr>
        <w:t>ve/veya klasik</w:t>
      </w:r>
      <w:r w:rsidRPr="00214B01">
        <w:rPr>
          <w:rStyle w:val="apple-converted-space"/>
          <w:rFonts w:cstheme="minorHAnsi"/>
          <w:sz w:val="18"/>
          <w:szCs w:val="18"/>
        </w:rPr>
        <w:t> </w:t>
      </w:r>
      <w:proofErr w:type="spellStart"/>
      <w:r w:rsidRPr="00214B01">
        <w:rPr>
          <w:rStyle w:val="spelle"/>
          <w:rFonts w:cstheme="minorHAnsi"/>
          <w:sz w:val="18"/>
          <w:szCs w:val="18"/>
        </w:rPr>
        <w:t>immunsupresifler</w:t>
      </w:r>
      <w:proofErr w:type="spellEnd"/>
      <w:r w:rsidRPr="00214B01">
        <w:rPr>
          <w:rStyle w:val="apple-converted-space"/>
          <w:rFonts w:cstheme="minorHAnsi"/>
          <w:sz w:val="18"/>
          <w:szCs w:val="18"/>
        </w:rPr>
        <w:t> </w:t>
      </w:r>
      <w:r w:rsidRPr="00214B01">
        <w:rPr>
          <w:rFonts w:cstheme="minorHAnsi"/>
          <w:sz w:val="18"/>
          <w:szCs w:val="18"/>
        </w:rPr>
        <w:t>ile 12 haftalık tedaviye yeterli yanıt vermeyen veya</w:t>
      </w:r>
      <w:r w:rsidRPr="00214B01">
        <w:rPr>
          <w:rStyle w:val="apple-converted-space"/>
          <w:rFonts w:cstheme="minorHAnsi"/>
          <w:sz w:val="18"/>
          <w:szCs w:val="18"/>
        </w:rPr>
        <w:t> </w:t>
      </w:r>
      <w:proofErr w:type="spellStart"/>
      <w:r w:rsidRPr="00214B01">
        <w:rPr>
          <w:rStyle w:val="spelle"/>
          <w:rFonts w:cstheme="minorHAnsi"/>
          <w:sz w:val="18"/>
          <w:szCs w:val="18"/>
        </w:rPr>
        <w:t>tolere</w:t>
      </w:r>
      <w:proofErr w:type="spellEnd"/>
      <w:r w:rsidRPr="00214B01">
        <w:rPr>
          <w:rStyle w:val="spelle"/>
          <w:rFonts w:cstheme="minorHAnsi"/>
          <w:sz w:val="18"/>
          <w:szCs w:val="18"/>
        </w:rPr>
        <w:t xml:space="preserve"> </w:t>
      </w:r>
      <w:r w:rsidRPr="00214B01">
        <w:rPr>
          <w:rFonts w:cstheme="minorHAnsi"/>
          <w:sz w:val="18"/>
          <w:szCs w:val="18"/>
        </w:rPr>
        <w:t xml:space="preserve">edemeyen hastalarda bu durumun ve söz konusu ilaçların günlük kullanım dozu ve kullanım süresini belirten 4 ay süreli sağlık kurulu raporuna dayanılarak tedaviye başlanır. </w:t>
      </w:r>
      <w:proofErr w:type="gramEnd"/>
      <w:r w:rsidRPr="00214B01">
        <w:rPr>
          <w:rFonts w:cstheme="minorHAnsi"/>
          <w:sz w:val="18"/>
          <w:szCs w:val="18"/>
        </w:rPr>
        <w:t>Tedavinin 4 üncü ayında tedaviye cevap alınamaması (hastalığa yanıt</w:t>
      </w:r>
      <w:r w:rsidRPr="00214B01">
        <w:rPr>
          <w:rStyle w:val="apple-converted-space"/>
          <w:rFonts w:cstheme="minorHAnsi"/>
          <w:sz w:val="18"/>
          <w:szCs w:val="18"/>
        </w:rPr>
        <w:t> </w:t>
      </w:r>
      <w:proofErr w:type="gramStart"/>
      <w:r w:rsidRPr="00214B01">
        <w:rPr>
          <w:rStyle w:val="grame"/>
          <w:rFonts w:cstheme="minorHAnsi"/>
          <w:sz w:val="18"/>
          <w:szCs w:val="18"/>
        </w:rPr>
        <w:t>kriteri</w:t>
      </w:r>
      <w:proofErr w:type="gramEnd"/>
      <w:r w:rsidRPr="00214B01">
        <w:rPr>
          <w:rFonts w:cstheme="minorHAnsi"/>
          <w:sz w:val="18"/>
          <w:szCs w:val="18"/>
        </w:rPr>
        <w:t>:</w:t>
      </w:r>
      <w:r w:rsidRPr="00214B01">
        <w:rPr>
          <w:rStyle w:val="apple-converted-space"/>
          <w:rFonts w:cstheme="minorHAnsi"/>
          <w:sz w:val="18"/>
          <w:szCs w:val="18"/>
        </w:rPr>
        <w:t> </w:t>
      </w:r>
      <w:proofErr w:type="spellStart"/>
      <w:r w:rsidRPr="00214B01">
        <w:rPr>
          <w:rStyle w:val="spelle"/>
          <w:rFonts w:cstheme="minorHAnsi"/>
          <w:sz w:val="18"/>
          <w:szCs w:val="18"/>
        </w:rPr>
        <w:t>Crohn</w:t>
      </w:r>
      <w:proofErr w:type="spellEnd"/>
      <w:r w:rsidRPr="00214B01">
        <w:rPr>
          <w:rStyle w:val="apple-converted-space"/>
          <w:rFonts w:cstheme="minorHAnsi"/>
          <w:sz w:val="18"/>
          <w:szCs w:val="18"/>
        </w:rPr>
        <w:t> </w:t>
      </w:r>
      <w:r w:rsidRPr="00214B01">
        <w:rPr>
          <w:rFonts w:cstheme="minorHAnsi"/>
          <w:sz w:val="18"/>
          <w:szCs w:val="18"/>
        </w:rPr>
        <w:t>Hastalık Aktivite İndeksi’nde 70 puanlık düşüşün olmaması) durumunda tedavi kesilir.</w:t>
      </w:r>
      <w:r w:rsidRPr="00214B01">
        <w:rPr>
          <w:rStyle w:val="apple-converted-space"/>
          <w:rFonts w:cstheme="minorHAnsi"/>
          <w:sz w:val="18"/>
          <w:szCs w:val="18"/>
        </w:rPr>
        <w:t> </w:t>
      </w:r>
      <w:proofErr w:type="spellStart"/>
      <w:r w:rsidRPr="00214B01">
        <w:rPr>
          <w:rStyle w:val="spelle"/>
          <w:rFonts w:cstheme="minorHAnsi"/>
          <w:sz w:val="18"/>
          <w:szCs w:val="18"/>
        </w:rPr>
        <w:t>Crohn</w:t>
      </w:r>
      <w:proofErr w:type="spellEnd"/>
      <w:r w:rsidRPr="00214B01">
        <w:rPr>
          <w:rStyle w:val="spelle"/>
          <w:rFonts w:cstheme="minorHAnsi"/>
          <w:sz w:val="18"/>
          <w:szCs w:val="18"/>
        </w:rPr>
        <w:t xml:space="preserve"> </w:t>
      </w:r>
      <w:r w:rsidRPr="00214B01">
        <w:rPr>
          <w:rFonts w:cstheme="minorHAnsi"/>
          <w:sz w:val="18"/>
          <w:szCs w:val="18"/>
        </w:rPr>
        <w:t>Hastalık Aktivite İndeksi’nde 70 puan üzerinde düşüş olması halinde, bu durum ile</w:t>
      </w:r>
      <w:r w:rsidRPr="00214B01">
        <w:rPr>
          <w:rStyle w:val="apple-converted-space"/>
          <w:rFonts w:cstheme="minorHAnsi"/>
          <w:sz w:val="18"/>
          <w:szCs w:val="18"/>
        </w:rPr>
        <w:t> </w:t>
      </w:r>
      <w:proofErr w:type="spellStart"/>
      <w:r w:rsidRPr="00214B01">
        <w:rPr>
          <w:rStyle w:val="spelle"/>
          <w:rFonts w:cstheme="minorHAnsi"/>
          <w:sz w:val="18"/>
          <w:szCs w:val="18"/>
        </w:rPr>
        <w:t>adalimumab</w:t>
      </w:r>
      <w:proofErr w:type="spellEnd"/>
      <w:r w:rsidRPr="00214B01">
        <w:rPr>
          <w:rFonts w:cstheme="minorHAnsi"/>
          <w:sz w:val="18"/>
          <w:szCs w:val="18"/>
        </w:rPr>
        <w:t>,</w:t>
      </w:r>
      <w:r w:rsidRPr="00214B01">
        <w:rPr>
          <w:rStyle w:val="apple-converted-space"/>
          <w:rFonts w:cstheme="minorHAnsi"/>
          <w:sz w:val="18"/>
          <w:szCs w:val="18"/>
        </w:rPr>
        <w:t> </w:t>
      </w:r>
      <w:proofErr w:type="spellStart"/>
      <w:r w:rsidRPr="00214B01">
        <w:rPr>
          <w:rStyle w:val="spelle"/>
          <w:rFonts w:cstheme="minorHAnsi"/>
          <w:sz w:val="18"/>
          <w:szCs w:val="18"/>
        </w:rPr>
        <w:t>sertolizumab</w:t>
      </w:r>
      <w:proofErr w:type="spellEnd"/>
      <w:r w:rsidRPr="00214B01">
        <w:rPr>
          <w:rStyle w:val="apple-converted-space"/>
          <w:rFonts w:cstheme="minorHAnsi"/>
          <w:sz w:val="18"/>
          <w:szCs w:val="18"/>
        </w:rPr>
        <w:t> </w:t>
      </w:r>
      <w:proofErr w:type="spellStart"/>
      <w:r w:rsidRPr="00214B01">
        <w:rPr>
          <w:rFonts w:cstheme="minorHAnsi"/>
          <w:sz w:val="18"/>
          <w:szCs w:val="18"/>
        </w:rPr>
        <w:t>ve</w:t>
      </w:r>
      <w:r w:rsidRPr="00214B01">
        <w:rPr>
          <w:rStyle w:val="spelle"/>
          <w:rFonts w:cstheme="minorHAnsi"/>
          <w:sz w:val="18"/>
          <w:szCs w:val="18"/>
        </w:rPr>
        <w:t>infliksimab</w:t>
      </w:r>
      <w:proofErr w:type="spellEnd"/>
      <w:r w:rsidRPr="00214B01">
        <w:rPr>
          <w:rStyle w:val="apple-converted-space"/>
          <w:rFonts w:cstheme="minorHAnsi"/>
          <w:sz w:val="18"/>
          <w:szCs w:val="18"/>
        </w:rPr>
        <w:t> </w:t>
      </w:r>
      <w:r w:rsidRPr="00214B01">
        <w:rPr>
          <w:rFonts w:cstheme="minorHAnsi"/>
          <w:sz w:val="18"/>
          <w:szCs w:val="18"/>
        </w:rPr>
        <w:t>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16 –</w:t>
      </w:r>
      <w:r w:rsidRPr="00214B01">
        <w:rPr>
          <w:rStyle w:val="apple-converted-space"/>
          <w:rFonts w:cstheme="minorHAnsi"/>
          <w:b/>
          <w:bCs/>
          <w:sz w:val="18"/>
          <w:szCs w:val="18"/>
        </w:rPr>
        <w:t> </w:t>
      </w:r>
      <w:r w:rsidRPr="00214B01">
        <w:rPr>
          <w:rFonts w:cstheme="minorHAnsi"/>
          <w:sz w:val="18"/>
          <w:szCs w:val="18"/>
        </w:rPr>
        <w:t>Aynı Tebliğin 4.2.2 numaralı maddesinin üçüncü fıkrasında yer alan “</w:t>
      </w:r>
      <w:proofErr w:type="spellStart"/>
      <w:r w:rsidRPr="00214B01">
        <w:rPr>
          <w:rStyle w:val="spelle"/>
          <w:rFonts w:cstheme="minorHAnsi"/>
          <w:sz w:val="18"/>
          <w:szCs w:val="18"/>
        </w:rPr>
        <w:t>risperidon</w:t>
      </w:r>
      <w:proofErr w:type="spellEnd"/>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ibaresinden sonra gelmek üzere “,</w:t>
      </w:r>
      <w:r w:rsidRPr="00214B01">
        <w:rPr>
          <w:rStyle w:val="apple-converted-space"/>
          <w:rFonts w:cstheme="minorHAnsi"/>
          <w:sz w:val="18"/>
          <w:szCs w:val="18"/>
        </w:rPr>
        <w:t> </w:t>
      </w:r>
      <w:proofErr w:type="spellStart"/>
      <w:r w:rsidRPr="00214B01">
        <w:rPr>
          <w:rStyle w:val="spelle"/>
          <w:rFonts w:cstheme="minorHAnsi"/>
          <w:sz w:val="18"/>
          <w:szCs w:val="18"/>
        </w:rPr>
        <w:t>aripiprazol</w:t>
      </w:r>
      <w:proofErr w:type="spellEnd"/>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17 –</w:t>
      </w:r>
      <w:r w:rsidRPr="00214B01">
        <w:rPr>
          <w:rStyle w:val="apple-converted-space"/>
          <w:rFonts w:cstheme="minorHAnsi"/>
          <w:b/>
          <w:bCs/>
          <w:sz w:val="18"/>
          <w:szCs w:val="18"/>
        </w:rPr>
        <w:t> </w:t>
      </w:r>
      <w:r w:rsidRPr="00214B01">
        <w:rPr>
          <w:rFonts w:cstheme="minorHAnsi"/>
          <w:sz w:val="18"/>
          <w:szCs w:val="18"/>
        </w:rPr>
        <w:t>Aynı Tebliğin 4.2.8. A</w:t>
      </w:r>
      <w:r w:rsidRPr="00214B01">
        <w:rPr>
          <w:rStyle w:val="apple-converted-space"/>
          <w:rFonts w:cstheme="minorHAnsi"/>
          <w:sz w:val="18"/>
          <w:szCs w:val="18"/>
        </w:rPr>
        <w:t> </w:t>
      </w:r>
      <w:r w:rsidRPr="00214B01">
        <w:rPr>
          <w:rStyle w:val="grame"/>
          <w:rFonts w:cstheme="minorHAnsi"/>
          <w:sz w:val="18"/>
          <w:szCs w:val="18"/>
        </w:rPr>
        <w:t>numaralı </w:t>
      </w:r>
      <w:r w:rsidRPr="00214B01">
        <w:rPr>
          <w:rStyle w:val="apple-converted-space"/>
          <w:rFonts w:cstheme="minorHAnsi"/>
          <w:sz w:val="18"/>
          <w:szCs w:val="18"/>
        </w:rPr>
        <w:t> </w:t>
      </w:r>
      <w:r w:rsidRPr="00214B01">
        <w:rPr>
          <w:rStyle w:val="grame"/>
          <w:rFonts w:cstheme="minorHAnsi"/>
          <w:sz w:val="18"/>
          <w:szCs w:val="18"/>
        </w:rPr>
        <w:t>maddesinde</w:t>
      </w:r>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w:t>
      </w:r>
      <w:r w:rsidRPr="00214B01">
        <w:rPr>
          <w:rStyle w:val="apple-converted-space"/>
          <w:rFonts w:cstheme="minorHAnsi"/>
          <w:sz w:val="18"/>
          <w:szCs w:val="18"/>
        </w:rPr>
        <w:t> </w:t>
      </w:r>
      <w:r w:rsidRPr="00214B01">
        <w:rPr>
          <w:rStyle w:val="grame"/>
          <w:rFonts w:cstheme="minorHAnsi"/>
          <w:sz w:val="18"/>
          <w:szCs w:val="18"/>
        </w:rPr>
        <w:t>Maddenin </w:t>
      </w:r>
      <w:r w:rsidRPr="00214B01">
        <w:rPr>
          <w:rStyle w:val="apple-converted-space"/>
          <w:rFonts w:cstheme="minorHAnsi"/>
          <w:sz w:val="18"/>
          <w:szCs w:val="18"/>
        </w:rPr>
        <w:t> </w:t>
      </w:r>
      <w:r w:rsidRPr="00214B01">
        <w:rPr>
          <w:rStyle w:val="grame"/>
          <w:rFonts w:cstheme="minorHAnsi"/>
          <w:sz w:val="18"/>
          <w:szCs w:val="18"/>
        </w:rPr>
        <w:t>dördüncü</w:t>
      </w:r>
      <w:r w:rsidRPr="00214B01">
        <w:rPr>
          <w:rStyle w:val="apple-converted-space"/>
          <w:rFonts w:cstheme="minorHAnsi"/>
          <w:sz w:val="18"/>
          <w:szCs w:val="18"/>
        </w:rPr>
        <w:t> </w:t>
      </w:r>
      <w:r w:rsidRPr="00214B01">
        <w:rPr>
          <w:rFonts w:cstheme="minorHAnsi"/>
          <w:sz w:val="18"/>
          <w:szCs w:val="18"/>
        </w:rPr>
        <w:t>fıkrasının (b) bendinde yer alan “anestezi ve yoğun bakım” ibaresinden sonra gelmek üzere </w:t>
      </w:r>
      <w:r w:rsidRPr="00214B01">
        <w:rPr>
          <w:rStyle w:val="apple-converted-space"/>
          <w:rFonts w:cstheme="minorHAnsi"/>
          <w:sz w:val="18"/>
          <w:szCs w:val="18"/>
        </w:rPr>
        <w:t> </w:t>
      </w:r>
      <w:r w:rsidRPr="00214B01">
        <w:rPr>
          <w:rFonts w:cstheme="minorHAnsi"/>
          <w:sz w:val="18"/>
          <w:szCs w:val="18"/>
        </w:rPr>
        <w:t>“, geriatri” ibaresi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Maddenin beşinci fıkrası aşağıdaki şekilde değiştirilmiştir.</w:t>
      </w:r>
    </w:p>
    <w:p w:rsidR="00117DF5" w:rsidRPr="00214B01" w:rsidRDefault="00117DF5">
      <w:pPr>
        <w:spacing w:line="240" w:lineRule="atLeast"/>
        <w:ind w:firstLine="567"/>
        <w:jc w:val="both"/>
        <w:rPr>
          <w:rFonts w:cstheme="minorHAnsi"/>
          <w:sz w:val="18"/>
          <w:szCs w:val="18"/>
        </w:rPr>
      </w:pPr>
      <w:proofErr w:type="gramStart"/>
      <w:r w:rsidRPr="00214B01">
        <w:rPr>
          <w:rStyle w:val="grame"/>
          <w:rFonts w:cstheme="minorHAnsi"/>
          <w:sz w:val="18"/>
          <w:szCs w:val="18"/>
        </w:rPr>
        <w:t>“(5) Glikojen depo hastalığının diyet yönetiminde kullanılan yüksek</w:t>
      </w:r>
      <w:r w:rsidRPr="00214B01">
        <w:rPr>
          <w:rStyle w:val="apple-converted-space"/>
          <w:rFonts w:cstheme="minorHAnsi"/>
          <w:sz w:val="18"/>
          <w:szCs w:val="18"/>
        </w:rPr>
        <w:t> </w:t>
      </w:r>
      <w:proofErr w:type="spellStart"/>
      <w:r w:rsidRPr="00214B01">
        <w:rPr>
          <w:rStyle w:val="spelle"/>
          <w:rFonts w:cstheme="minorHAnsi"/>
          <w:sz w:val="18"/>
          <w:szCs w:val="18"/>
        </w:rPr>
        <w:t>amilopektin</w:t>
      </w:r>
      <w:proofErr w:type="spellEnd"/>
      <w:r w:rsidRPr="00214B01">
        <w:rPr>
          <w:rStyle w:val="apple-converted-space"/>
          <w:rFonts w:cstheme="minorHAnsi"/>
          <w:sz w:val="18"/>
          <w:szCs w:val="18"/>
        </w:rPr>
        <w:t> </w:t>
      </w:r>
      <w:r w:rsidRPr="00214B01">
        <w:rPr>
          <w:rStyle w:val="grame"/>
          <w:rFonts w:cstheme="minorHAnsi"/>
          <w:sz w:val="18"/>
          <w:szCs w:val="18"/>
        </w:rPr>
        <w:t>içeren nişastalı</w:t>
      </w:r>
      <w:r w:rsidRPr="00214B01">
        <w:rPr>
          <w:rStyle w:val="apple-converted-space"/>
          <w:rFonts w:cstheme="minorHAnsi"/>
          <w:sz w:val="18"/>
          <w:szCs w:val="18"/>
        </w:rPr>
        <w:t> </w:t>
      </w:r>
      <w:proofErr w:type="spellStart"/>
      <w:r w:rsidRPr="00214B01">
        <w:rPr>
          <w:rStyle w:val="spelle"/>
          <w:rFonts w:cstheme="minorHAnsi"/>
          <w:sz w:val="18"/>
          <w:szCs w:val="18"/>
        </w:rPr>
        <w:t>enteral</w:t>
      </w:r>
      <w:proofErr w:type="spellEnd"/>
      <w:r w:rsidRPr="00214B01">
        <w:rPr>
          <w:rStyle w:val="apple-converted-space"/>
          <w:rFonts w:cstheme="minorHAnsi"/>
          <w:sz w:val="18"/>
          <w:szCs w:val="18"/>
        </w:rPr>
        <w:t> </w:t>
      </w:r>
      <w:r w:rsidRPr="00214B01">
        <w:rPr>
          <w:rStyle w:val="grame"/>
          <w:rFonts w:cstheme="minorHAnsi"/>
          <w:sz w:val="18"/>
          <w:szCs w:val="18"/>
        </w:rPr>
        <w:t>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w:t>
      </w:r>
      <w:r w:rsidRPr="00214B01">
        <w:rPr>
          <w:rStyle w:val="apple-converted-space"/>
          <w:rFonts w:cstheme="minorHAnsi"/>
          <w:sz w:val="18"/>
          <w:szCs w:val="18"/>
        </w:rPr>
        <w:t> </w:t>
      </w:r>
      <w:proofErr w:type="gramEnd"/>
      <w:r w:rsidRPr="00214B01">
        <w:rPr>
          <w:rFonts w:cstheme="minorHAnsi"/>
          <w:sz w:val="18"/>
          <w:szCs w:val="18"/>
        </w:rPr>
        <w:t>Raporda, ürünün adı, günlük kullanım miktarı açıkça belirtilerek aylık en fazla iki kutu yazılır.”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18 –</w:t>
      </w:r>
      <w:r w:rsidRPr="00214B01">
        <w:rPr>
          <w:rStyle w:val="apple-converted-space"/>
          <w:rFonts w:cstheme="minorHAnsi"/>
          <w:b/>
          <w:bCs/>
          <w:sz w:val="18"/>
          <w:szCs w:val="18"/>
        </w:rPr>
        <w:t> </w:t>
      </w:r>
      <w:r w:rsidRPr="00214B01">
        <w:rPr>
          <w:rFonts w:cstheme="minorHAnsi"/>
          <w:sz w:val="18"/>
          <w:szCs w:val="18"/>
        </w:rPr>
        <w:t>Aynı Tebliğin 4.2.9.</w:t>
      </w:r>
      <w:r w:rsidRPr="00214B01">
        <w:rPr>
          <w:rStyle w:val="grame"/>
          <w:rFonts w:cstheme="minorHAnsi"/>
          <w:sz w:val="18"/>
          <w:szCs w:val="18"/>
        </w:rPr>
        <w:t>B </w:t>
      </w:r>
      <w:r w:rsidRPr="00214B01">
        <w:rPr>
          <w:rStyle w:val="apple-converted-space"/>
          <w:rFonts w:cstheme="minorHAnsi"/>
          <w:sz w:val="18"/>
          <w:szCs w:val="18"/>
        </w:rPr>
        <w:t> </w:t>
      </w:r>
      <w:r w:rsidRPr="00214B01">
        <w:rPr>
          <w:rStyle w:val="grame"/>
          <w:rFonts w:cstheme="minorHAnsi"/>
          <w:sz w:val="18"/>
          <w:szCs w:val="18"/>
        </w:rPr>
        <w:t>numaralı</w:t>
      </w:r>
      <w:r w:rsidRPr="00214B01">
        <w:rPr>
          <w:rStyle w:val="apple-converted-space"/>
          <w:rFonts w:cstheme="minorHAnsi"/>
          <w:sz w:val="18"/>
          <w:szCs w:val="18"/>
        </w:rPr>
        <w:t> </w:t>
      </w:r>
      <w:r w:rsidRPr="00214B01">
        <w:rPr>
          <w:rFonts w:cstheme="minorHAnsi"/>
          <w:sz w:val="18"/>
          <w:szCs w:val="18"/>
        </w:rPr>
        <w:t>maddesinde 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w:t>
      </w:r>
      <w:r w:rsidRPr="00214B01">
        <w:rPr>
          <w:rStyle w:val="apple-converted-space"/>
          <w:rFonts w:cstheme="minorHAnsi"/>
          <w:sz w:val="18"/>
          <w:szCs w:val="18"/>
        </w:rPr>
        <w:t> </w:t>
      </w:r>
      <w:r w:rsidRPr="00214B01">
        <w:rPr>
          <w:rFonts w:cstheme="minorHAnsi"/>
          <w:sz w:val="18"/>
          <w:szCs w:val="18"/>
        </w:rPr>
        <w:t>Maddenin başlığı</w:t>
      </w:r>
      <w:r w:rsidRPr="00214B01">
        <w:rPr>
          <w:rStyle w:val="apple-converted-space"/>
          <w:rFonts w:cstheme="minorHAnsi"/>
          <w:sz w:val="18"/>
          <w:szCs w:val="18"/>
        </w:rPr>
        <w:t> </w:t>
      </w:r>
      <w:r w:rsidRPr="00214B01">
        <w:rPr>
          <w:rStyle w:val="grame"/>
          <w:rFonts w:cstheme="minorHAnsi"/>
          <w:sz w:val="18"/>
          <w:szCs w:val="18"/>
        </w:rPr>
        <w:t>aşağıdaki </w:t>
      </w:r>
      <w:r w:rsidRPr="00214B01">
        <w:rPr>
          <w:rStyle w:val="apple-converted-space"/>
          <w:rFonts w:cstheme="minorHAnsi"/>
          <w:sz w:val="18"/>
          <w:szCs w:val="18"/>
        </w:rPr>
        <w:t> </w:t>
      </w:r>
      <w:r w:rsidRPr="00214B01">
        <w:rPr>
          <w:rStyle w:val="grame"/>
          <w:rFonts w:cstheme="minorHAnsi"/>
          <w:sz w:val="18"/>
          <w:szCs w:val="18"/>
        </w:rPr>
        <w:t>şekilde</w:t>
      </w:r>
      <w:r w:rsidRPr="00214B01">
        <w:rPr>
          <w:rStyle w:val="apple-converted-space"/>
          <w:rFonts w:cstheme="minorHAnsi"/>
          <w:sz w:val="18"/>
          <w:szCs w:val="18"/>
        </w:rPr>
        <w:t> </w:t>
      </w:r>
      <w:r w:rsidRPr="00214B01">
        <w:rPr>
          <w:rFonts w:cstheme="minorHAnsi"/>
          <w:sz w:val="18"/>
          <w:szCs w:val="18"/>
        </w:rPr>
        <w:t>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“4.2.9.B –</w:t>
      </w:r>
      <w:r w:rsidRPr="00214B01">
        <w:rPr>
          <w:rStyle w:val="apple-converted-space"/>
          <w:rFonts w:cstheme="minorHAnsi"/>
          <w:b/>
          <w:bCs/>
          <w:sz w:val="18"/>
          <w:szCs w:val="18"/>
        </w:rPr>
        <w:t> </w:t>
      </w:r>
      <w:proofErr w:type="spellStart"/>
      <w:r w:rsidRPr="00214B01">
        <w:rPr>
          <w:rStyle w:val="spelle"/>
          <w:rFonts w:cstheme="minorHAnsi"/>
          <w:b/>
          <w:bCs/>
          <w:sz w:val="18"/>
          <w:szCs w:val="18"/>
        </w:rPr>
        <w:t>Sevelamer</w:t>
      </w:r>
      <w:proofErr w:type="spellEnd"/>
      <w:r w:rsidRPr="00214B01">
        <w:rPr>
          <w:rFonts w:cstheme="minorHAnsi"/>
          <w:b/>
          <w:bCs/>
          <w:sz w:val="18"/>
          <w:szCs w:val="18"/>
        </w:rPr>
        <w:t>,</w:t>
      </w:r>
      <w:r w:rsidRPr="00214B01">
        <w:rPr>
          <w:rStyle w:val="apple-converted-space"/>
          <w:rFonts w:cstheme="minorHAnsi"/>
          <w:b/>
          <w:bCs/>
          <w:sz w:val="18"/>
          <w:szCs w:val="18"/>
        </w:rPr>
        <w:t> </w:t>
      </w:r>
      <w:proofErr w:type="spellStart"/>
      <w:r w:rsidRPr="00214B01">
        <w:rPr>
          <w:rStyle w:val="spelle"/>
          <w:rFonts w:cstheme="minorHAnsi"/>
          <w:b/>
          <w:bCs/>
          <w:sz w:val="18"/>
          <w:szCs w:val="18"/>
        </w:rPr>
        <w:t>lantanyum</w:t>
      </w:r>
      <w:proofErr w:type="spellEnd"/>
      <w:r w:rsidRPr="00214B01">
        <w:rPr>
          <w:rStyle w:val="apple-converted-space"/>
          <w:rFonts w:cstheme="minorHAnsi"/>
          <w:b/>
          <w:bCs/>
          <w:sz w:val="18"/>
          <w:szCs w:val="18"/>
        </w:rPr>
        <w:t> </w:t>
      </w:r>
      <w:r w:rsidRPr="00214B01">
        <w:rPr>
          <w:rFonts w:cstheme="minorHAnsi"/>
          <w:b/>
          <w:bCs/>
          <w:sz w:val="18"/>
          <w:szCs w:val="18"/>
        </w:rPr>
        <w:t>karbonat ve alüminyum klorür hidroksit kullanım ilkeleri”</w:t>
      </w:r>
      <w:r w:rsidRPr="00214B01">
        <w:rPr>
          <w:rFonts w:cstheme="minorHAnsi"/>
          <w:sz w:val="18"/>
          <w:szCs w:val="18"/>
        </w:rPr>
        <w:t> </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Maddenin ikinci fıkrasında yer alan “</w:t>
      </w:r>
      <w:proofErr w:type="spellStart"/>
      <w:r w:rsidRPr="00214B01">
        <w:rPr>
          <w:rStyle w:val="spelle"/>
          <w:rFonts w:cstheme="minorHAnsi"/>
          <w:sz w:val="18"/>
          <w:szCs w:val="18"/>
        </w:rPr>
        <w:t>sevelamer</w:t>
      </w:r>
      <w:proofErr w:type="spellEnd"/>
      <w:r w:rsidRPr="00214B01">
        <w:rPr>
          <w:rFonts w:cstheme="minorHAnsi"/>
          <w:sz w:val="18"/>
          <w:szCs w:val="18"/>
        </w:rPr>
        <w:t>” ibaresinden sonra gelmek üzere “,</w:t>
      </w:r>
      <w:r w:rsidRPr="00214B01">
        <w:rPr>
          <w:rStyle w:val="apple-converted-space"/>
          <w:rFonts w:cstheme="minorHAnsi"/>
          <w:sz w:val="18"/>
          <w:szCs w:val="18"/>
        </w:rPr>
        <w:t> </w:t>
      </w:r>
      <w:proofErr w:type="spellStart"/>
      <w:r w:rsidRPr="00214B01">
        <w:rPr>
          <w:rStyle w:val="spelle"/>
          <w:rFonts w:cstheme="minorHAnsi"/>
          <w:sz w:val="18"/>
          <w:szCs w:val="18"/>
        </w:rPr>
        <w:t>lantanyum</w:t>
      </w:r>
      <w:proofErr w:type="spellEnd"/>
      <w:r w:rsidRPr="00214B01">
        <w:rPr>
          <w:rStyle w:val="apple-converted-space"/>
          <w:rFonts w:cstheme="minorHAnsi"/>
          <w:sz w:val="18"/>
          <w:szCs w:val="18"/>
        </w:rPr>
        <w:t> </w:t>
      </w:r>
      <w:r w:rsidRPr="00214B01">
        <w:rPr>
          <w:rFonts w:cstheme="minorHAnsi"/>
          <w:sz w:val="18"/>
          <w:szCs w:val="18"/>
        </w:rPr>
        <w:t>karbonat” ibaresi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c) Maddenin dördüncü fıkrasında yer alan “3,5” ibaresi “4”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ç) Maddeye aşağıdaki fıkra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“(5)</w:t>
      </w:r>
      <w:r w:rsidRPr="00214B01">
        <w:rPr>
          <w:rStyle w:val="apple-converted-space"/>
          <w:rFonts w:cstheme="minorHAnsi"/>
          <w:sz w:val="18"/>
          <w:szCs w:val="18"/>
        </w:rPr>
        <w:t> </w:t>
      </w:r>
      <w:proofErr w:type="spellStart"/>
      <w:r w:rsidRPr="00214B01">
        <w:rPr>
          <w:rStyle w:val="spelle"/>
          <w:rFonts w:cstheme="minorHAnsi"/>
          <w:sz w:val="18"/>
          <w:szCs w:val="18"/>
        </w:rPr>
        <w:t>Sevelamer</w:t>
      </w:r>
      <w:proofErr w:type="spellEnd"/>
      <w:r w:rsidRPr="00214B01">
        <w:rPr>
          <w:rStyle w:val="apple-converted-space"/>
          <w:rFonts w:cstheme="minorHAnsi"/>
          <w:sz w:val="18"/>
          <w:szCs w:val="18"/>
        </w:rPr>
        <w:t> </w:t>
      </w:r>
      <w:r w:rsidRPr="00214B01">
        <w:rPr>
          <w:rFonts w:cstheme="minorHAnsi"/>
          <w:sz w:val="18"/>
          <w:szCs w:val="18"/>
        </w:rPr>
        <w:t>ve</w:t>
      </w:r>
      <w:r w:rsidRPr="00214B01">
        <w:rPr>
          <w:rStyle w:val="apple-converted-space"/>
          <w:rFonts w:cstheme="minorHAnsi"/>
          <w:sz w:val="18"/>
          <w:szCs w:val="18"/>
        </w:rPr>
        <w:t> </w:t>
      </w:r>
      <w:proofErr w:type="spellStart"/>
      <w:r w:rsidRPr="00214B01">
        <w:rPr>
          <w:rStyle w:val="spelle"/>
          <w:rFonts w:cstheme="minorHAnsi"/>
          <w:sz w:val="18"/>
          <w:szCs w:val="18"/>
        </w:rPr>
        <w:t>lantanyum</w:t>
      </w:r>
      <w:proofErr w:type="spellEnd"/>
      <w:r w:rsidRPr="00214B01">
        <w:rPr>
          <w:rStyle w:val="apple-converted-space"/>
          <w:rFonts w:cstheme="minorHAnsi"/>
          <w:sz w:val="18"/>
          <w:szCs w:val="18"/>
        </w:rPr>
        <w:t> </w:t>
      </w:r>
      <w:r w:rsidRPr="00214B01">
        <w:rPr>
          <w:rFonts w:cstheme="minorHAnsi"/>
          <w:sz w:val="18"/>
          <w:szCs w:val="18"/>
        </w:rPr>
        <w:t>karbonat kombine olarak kullanılamaz.”</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19 -</w:t>
      </w:r>
      <w:r w:rsidRPr="00214B01">
        <w:rPr>
          <w:rStyle w:val="apple-converted-space"/>
          <w:rFonts w:cstheme="minorHAnsi"/>
          <w:b/>
          <w:bCs/>
          <w:sz w:val="18"/>
          <w:szCs w:val="18"/>
        </w:rPr>
        <w:t> </w:t>
      </w:r>
      <w:r w:rsidRPr="00214B01">
        <w:rPr>
          <w:rFonts w:cstheme="minorHAnsi"/>
          <w:sz w:val="18"/>
          <w:szCs w:val="18"/>
        </w:rPr>
        <w:t>Aynı Tebliğin 4.2.12.B numaralı maddesinin başlığı</w:t>
      </w:r>
      <w:r w:rsidRPr="00214B01">
        <w:rPr>
          <w:rStyle w:val="apple-converted-space"/>
          <w:rFonts w:cstheme="minorHAnsi"/>
          <w:sz w:val="18"/>
          <w:szCs w:val="18"/>
        </w:rPr>
        <w:t> </w:t>
      </w:r>
      <w:r w:rsidRPr="00214B01">
        <w:rPr>
          <w:rStyle w:val="grame"/>
          <w:rFonts w:cstheme="minorHAnsi"/>
          <w:sz w:val="18"/>
          <w:szCs w:val="18"/>
        </w:rPr>
        <w:t>aşağıdaki </w:t>
      </w:r>
      <w:r w:rsidRPr="00214B01">
        <w:rPr>
          <w:rStyle w:val="apple-converted-space"/>
          <w:rFonts w:cstheme="minorHAnsi"/>
          <w:sz w:val="18"/>
          <w:szCs w:val="18"/>
        </w:rPr>
        <w:t> </w:t>
      </w:r>
      <w:r w:rsidRPr="00214B01">
        <w:rPr>
          <w:rStyle w:val="grame"/>
          <w:rFonts w:cstheme="minorHAnsi"/>
          <w:sz w:val="18"/>
          <w:szCs w:val="18"/>
        </w:rPr>
        <w:t>şeklinde</w:t>
      </w:r>
      <w:r w:rsidRPr="00214B01">
        <w:rPr>
          <w:rStyle w:val="apple-converted-space"/>
          <w:rFonts w:cstheme="minorHAnsi"/>
          <w:sz w:val="18"/>
          <w:szCs w:val="18"/>
        </w:rPr>
        <w:t> </w:t>
      </w:r>
      <w:r w:rsidRPr="00214B01">
        <w:rPr>
          <w:rFonts w:cstheme="minorHAnsi"/>
          <w:sz w:val="18"/>
          <w:szCs w:val="18"/>
        </w:rPr>
        <w:t>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w:t>
      </w:r>
      <w:r w:rsidRPr="00214B01">
        <w:rPr>
          <w:rFonts w:cstheme="minorHAnsi"/>
          <w:b/>
          <w:bCs/>
          <w:sz w:val="18"/>
          <w:szCs w:val="18"/>
        </w:rPr>
        <w:t>“4.2.12.B - Spesifik olmayan/gamma/</w:t>
      </w:r>
      <w:r w:rsidRPr="00214B01">
        <w:rPr>
          <w:rStyle w:val="spelle"/>
          <w:rFonts w:cstheme="minorHAnsi"/>
          <w:b/>
          <w:bCs/>
          <w:sz w:val="18"/>
          <w:szCs w:val="18"/>
        </w:rPr>
        <w:t>polivalan</w:t>
      </w:r>
      <w:r w:rsidRPr="00214B01">
        <w:rPr>
          <w:rStyle w:val="apple-converted-space"/>
          <w:rFonts w:cstheme="minorHAnsi"/>
          <w:b/>
          <w:bCs/>
          <w:sz w:val="18"/>
          <w:szCs w:val="18"/>
        </w:rPr>
        <w:t> </w:t>
      </w:r>
      <w:r w:rsidRPr="00214B01">
        <w:rPr>
          <w:rStyle w:val="spelle"/>
          <w:rFonts w:cstheme="minorHAnsi"/>
          <w:b/>
          <w:bCs/>
          <w:sz w:val="18"/>
          <w:szCs w:val="18"/>
        </w:rPr>
        <w:t>immünglobulinler</w:t>
      </w:r>
      <w:r w:rsidRPr="00214B01">
        <w:rPr>
          <w:rStyle w:val="apple-converted-space"/>
          <w:rFonts w:cstheme="minorHAnsi"/>
          <w:b/>
          <w:bCs/>
          <w:sz w:val="18"/>
          <w:szCs w:val="18"/>
        </w:rPr>
        <w:t> </w:t>
      </w:r>
      <w:r w:rsidRPr="00214B01">
        <w:rPr>
          <w:rFonts w:cstheme="minorHAnsi"/>
          <w:b/>
          <w:bCs/>
          <w:sz w:val="18"/>
          <w:szCs w:val="18"/>
        </w:rPr>
        <w:t>(</w:t>
      </w:r>
      <w:r w:rsidRPr="00214B01">
        <w:rPr>
          <w:rStyle w:val="spelle"/>
          <w:rFonts w:cstheme="minorHAnsi"/>
          <w:b/>
          <w:bCs/>
          <w:sz w:val="18"/>
          <w:szCs w:val="18"/>
        </w:rPr>
        <w:t>IVIg</w:t>
      </w:r>
      <w:r w:rsidRPr="00214B01">
        <w:rPr>
          <w:rStyle w:val="apple-converted-space"/>
          <w:rFonts w:cstheme="minorHAnsi"/>
          <w:b/>
          <w:bCs/>
          <w:sz w:val="18"/>
          <w:szCs w:val="18"/>
        </w:rPr>
        <w:t> </w:t>
      </w:r>
      <w:r w:rsidRPr="00214B01">
        <w:rPr>
          <w:rFonts w:cstheme="minorHAnsi"/>
          <w:b/>
          <w:bCs/>
          <w:sz w:val="18"/>
          <w:szCs w:val="18"/>
        </w:rPr>
        <w:t>ve</w:t>
      </w:r>
      <w:r w:rsidRPr="00214B01">
        <w:rPr>
          <w:rStyle w:val="apple-converted-space"/>
          <w:rFonts w:cstheme="minorHAnsi"/>
          <w:b/>
          <w:bCs/>
          <w:sz w:val="18"/>
          <w:szCs w:val="18"/>
        </w:rPr>
        <w:t> </w:t>
      </w:r>
      <w:r w:rsidRPr="00214B01">
        <w:rPr>
          <w:rStyle w:val="spelle"/>
          <w:rFonts w:cstheme="minorHAnsi"/>
          <w:b/>
          <w:bCs/>
          <w:sz w:val="18"/>
          <w:szCs w:val="18"/>
        </w:rPr>
        <w:t>subcutanimmunglobulinler</w:t>
      </w:r>
      <w:r w:rsidRPr="00214B01">
        <w:rPr>
          <w:rFonts w:cstheme="minorHAnsi"/>
          <w:b/>
          <w:bCs/>
          <w:sz w:val="18"/>
          <w:szCs w:val="18"/>
        </w:rPr>
        <w:t>)”</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20 –</w:t>
      </w:r>
      <w:r w:rsidRPr="00214B01">
        <w:rPr>
          <w:rStyle w:val="apple-converted-space"/>
          <w:rFonts w:cstheme="minorHAnsi"/>
          <w:b/>
          <w:bCs/>
          <w:i/>
          <w:iCs/>
          <w:color w:val="4F81BD"/>
          <w:sz w:val="18"/>
          <w:szCs w:val="18"/>
        </w:rPr>
        <w:t> </w:t>
      </w:r>
      <w:r w:rsidRPr="00214B01">
        <w:rPr>
          <w:rFonts w:cstheme="minorHAnsi"/>
          <w:sz w:val="18"/>
          <w:szCs w:val="18"/>
        </w:rPr>
        <w:t>Aynı Tebliğin 4.2.13 numaralı maddesinin birinci fıkrası aşağıdaki</w:t>
      </w:r>
      <w:r w:rsidRPr="00214B01">
        <w:rPr>
          <w:rStyle w:val="apple-converted-space"/>
          <w:rFonts w:cstheme="minorHAnsi"/>
          <w:sz w:val="18"/>
          <w:szCs w:val="18"/>
        </w:rPr>
        <w:t> </w:t>
      </w:r>
      <w:r w:rsidRPr="00214B01">
        <w:rPr>
          <w:rStyle w:val="grame"/>
          <w:rFonts w:cstheme="minorHAnsi"/>
          <w:sz w:val="18"/>
          <w:szCs w:val="18"/>
        </w:rPr>
        <w:t>şekilde </w:t>
      </w:r>
      <w:r w:rsidRPr="00214B01">
        <w:rPr>
          <w:rStyle w:val="apple-converted-space"/>
          <w:rFonts w:cstheme="minorHAnsi"/>
          <w:sz w:val="18"/>
          <w:szCs w:val="18"/>
        </w:rPr>
        <w:t> </w:t>
      </w:r>
      <w:r w:rsidRPr="00214B01">
        <w:rPr>
          <w:rStyle w:val="grame"/>
          <w:rFonts w:cstheme="minorHAnsi"/>
          <w:sz w:val="18"/>
          <w:szCs w:val="18"/>
        </w:rPr>
        <w:t>değiştirilmiş</w:t>
      </w:r>
      <w:r w:rsidRPr="00214B01">
        <w:rPr>
          <w:rStyle w:val="apple-converted-space"/>
          <w:rFonts w:cstheme="minorHAnsi"/>
          <w:sz w:val="18"/>
          <w:szCs w:val="18"/>
        </w:rPr>
        <w:t> </w:t>
      </w:r>
      <w:r w:rsidRPr="00214B01">
        <w:rPr>
          <w:rFonts w:cstheme="minorHAnsi"/>
          <w:sz w:val="18"/>
          <w:szCs w:val="18"/>
        </w:rPr>
        <w:t>ve aynı maddeye aşağıdaki fıkra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“(1) Akut ve kronik</w:t>
      </w:r>
      <w:r w:rsidRPr="00214B01">
        <w:rPr>
          <w:rStyle w:val="apple-converted-space"/>
          <w:rFonts w:cstheme="minorHAnsi"/>
          <w:sz w:val="18"/>
          <w:szCs w:val="18"/>
        </w:rPr>
        <w:t> </w:t>
      </w:r>
      <w:proofErr w:type="spellStart"/>
      <w:r w:rsidRPr="00214B01">
        <w:rPr>
          <w:rStyle w:val="spelle"/>
          <w:rFonts w:cstheme="minorHAnsi"/>
          <w:sz w:val="18"/>
          <w:szCs w:val="18"/>
        </w:rPr>
        <w:t>viral</w:t>
      </w:r>
      <w:proofErr w:type="spellEnd"/>
      <w:r w:rsidRPr="00214B01">
        <w:rPr>
          <w:rStyle w:val="apple-converted-space"/>
          <w:rFonts w:cstheme="minorHAnsi"/>
          <w:sz w:val="18"/>
          <w:szCs w:val="18"/>
        </w:rPr>
        <w:t> </w:t>
      </w:r>
      <w:r w:rsidRPr="00214B01">
        <w:rPr>
          <w:rFonts w:cstheme="minorHAnsi"/>
          <w:sz w:val="18"/>
          <w:szCs w:val="18"/>
        </w:rPr>
        <w:t>hepatit tedavisinde kullanılan ilaçlar gastroenteroloji veya</w:t>
      </w:r>
      <w:r w:rsidRPr="00214B01">
        <w:rPr>
          <w:rStyle w:val="apple-converted-space"/>
          <w:rFonts w:cstheme="minorHAnsi"/>
          <w:sz w:val="18"/>
          <w:szCs w:val="18"/>
        </w:rPr>
        <w:t> </w:t>
      </w:r>
      <w:proofErr w:type="gramStart"/>
      <w:r w:rsidRPr="00214B01">
        <w:rPr>
          <w:rStyle w:val="grame"/>
          <w:rFonts w:cstheme="minorHAnsi"/>
          <w:sz w:val="18"/>
          <w:szCs w:val="18"/>
        </w:rPr>
        <w:t>enfeksiyon</w:t>
      </w:r>
      <w:proofErr w:type="gramEnd"/>
      <w:r w:rsidRPr="00214B01">
        <w:rPr>
          <w:rStyle w:val="apple-converted-space"/>
          <w:rFonts w:cstheme="minorHAnsi"/>
          <w:sz w:val="18"/>
          <w:szCs w:val="18"/>
        </w:rPr>
        <w:t> </w:t>
      </w:r>
      <w:r w:rsidRPr="00214B01">
        <w:rPr>
          <w:rFonts w:cstheme="minorHAnsi"/>
          <w:sz w:val="18"/>
          <w:szCs w:val="18"/>
        </w:rPr>
        <w:t>hastalıkları uzman hekimlerinden biri tarafından düzenlenen sağlık raporuna dayanılarak bu uzman hekimler ile çocuk sağlığı ve hastalıkları veya iç hastalıkları uzman hekimleri tarafından reçete edilir.”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“(2) Hepatit tedavisinde daha önce kullanılan ilaçlar, tanı, tedaviye başlama ve kesilme</w:t>
      </w:r>
      <w:r w:rsidRPr="00214B01">
        <w:rPr>
          <w:rStyle w:val="apple-converted-space"/>
          <w:rFonts w:cstheme="minorHAnsi"/>
          <w:sz w:val="18"/>
          <w:szCs w:val="18"/>
        </w:rPr>
        <w:t> </w:t>
      </w:r>
      <w:proofErr w:type="gramStart"/>
      <w:r w:rsidRPr="00214B01">
        <w:rPr>
          <w:rStyle w:val="grame"/>
          <w:rFonts w:cstheme="minorHAnsi"/>
          <w:sz w:val="18"/>
          <w:szCs w:val="18"/>
        </w:rPr>
        <w:t>kriterleri</w:t>
      </w:r>
      <w:proofErr w:type="gramEnd"/>
      <w:r w:rsidRPr="00214B01">
        <w:rPr>
          <w:rStyle w:val="apple-converted-space"/>
          <w:rFonts w:cstheme="minorHAnsi"/>
          <w:sz w:val="18"/>
          <w:szCs w:val="18"/>
        </w:rPr>
        <w:t> </w:t>
      </w:r>
      <w:r w:rsidRPr="00214B01">
        <w:rPr>
          <w:rFonts w:cstheme="minorHAnsi"/>
          <w:sz w:val="18"/>
          <w:szCs w:val="18"/>
        </w:rPr>
        <w:t>gibi bilgilerin raporda belirtilmesi gerekmektedir. Oral</w:t>
      </w:r>
      <w:r w:rsidRPr="00214B01">
        <w:rPr>
          <w:rStyle w:val="apple-converted-space"/>
          <w:rFonts w:cstheme="minorHAnsi"/>
          <w:sz w:val="18"/>
          <w:szCs w:val="18"/>
        </w:rPr>
        <w:t> </w:t>
      </w:r>
      <w:proofErr w:type="spellStart"/>
      <w:r w:rsidRPr="00214B01">
        <w:rPr>
          <w:rStyle w:val="spelle"/>
          <w:rFonts w:cstheme="minorHAnsi"/>
          <w:sz w:val="18"/>
          <w:szCs w:val="18"/>
        </w:rPr>
        <w:t>antiviral</w:t>
      </w:r>
      <w:proofErr w:type="spellEnd"/>
      <w:r w:rsidRPr="00214B01">
        <w:rPr>
          <w:rStyle w:val="apple-converted-space"/>
          <w:rFonts w:cstheme="minorHAnsi"/>
          <w:sz w:val="18"/>
          <w:szCs w:val="18"/>
        </w:rPr>
        <w:t> </w:t>
      </w:r>
      <w:r w:rsidRPr="00214B01">
        <w:rPr>
          <w:rFonts w:cstheme="minorHAnsi"/>
          <w:sz w:val="18"/>
          <w:szCs w:val="18"/>
        </w:rPr>
        <w:t>tedavilerde ilk rapor süresi en fazla 6 ay sonraki rapor süreleri bir yılı geçemez.”</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21 –</w:t>
      </w:r>
      <w:r w:rsidRPr="00214B01">
        <w:rPr>
          <w:rStyle w:val="apple-converted-space"/>
          <w:rFonts w:cstheme="minorHAnsi"/>
          <w:b/>
          <w:bCs/>
          <w:sz w:val="18"/>
          <w:szCs w:val="18"/>
        </w:rPr>
        <w:t> </w:t>
      </w:r>
      <w:r w:rsidRPr="00214B01">
        <w:rPr>
          <w:rFonts w:cstheme="minorHAnsi"/>
          <w:sz w:val="18"/>
          <w:szCs w:val="18"/>
        </w:rPr>
        <w:t>Aynı Tebliğin 4.2.13.3.1 numaralı maddesinin ikinci fıkrası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“(2) Akut hepatit C hastalarında (HCV RNA pozitif sonuç raporda belirtilir) 24 hafta süreyle, </w:t>
      </w:r>
      <w:r w:rsidRPr="00214B01">
        <w:rPr>
          <w:rStyle w:val="apple-converted-space"/>
          <w:rFonts w:cstheme="minorHAnsi"/>
          <w:sz w:val="18"/>
          <w:szCs w:val="18"/>
        </w:rPr>
        <w:t> </w:t>
      </w:r>
      <w:r w:rsidRPr="00214B01">
        <w:rPr>
          <w:rFonts w:cstheme="minorHAnsi"/>
          <w:sz w:val="18"/>
          <w:szCs w:val="18"/>
        </w:rPr>
        <w:t xml:space="preserve">onaylanmış Kısa Ürün Bilgisinde Kronik C hepatitinde tanımlanan dozlarda interferon alfa veya </w:t>
      </w:r>
      <w:proofErr w:type="spellStart"/>
      <w:r w:rsidRPr="00214B01">
        <w:rPr>
          <w:rFonts w:cstheme="minorHAnsi"/>
          <w:sz w:val="18"/>
          <w:szCs w:val="18"/>
        </w:rPr>
        <w:t>pegile</w:t>
      </w:r>
      <w:proofErr w:type="spellEnd"/>
      <w:r w:rsidRPr="00214B01">
        <w:rPr>
          <w:rFonts w:cstheme="minorHAnsi"/>
          <w:sz w:val="18"/>
          <w:szCs w:val="18"/>
        </w:rPr>
        <w:t xml:space="preserve"> interferon alfa </w:t>
      </w:r>
      <w:proofErr w:type="spellStart"/>
      <w:r w:rsidRPr="00214B01">
        <w:rPr>
          <w:rFonts w:cstheme="minorHAnsi"/>
          <w:sz w:val="18"/>
          <w:szCs w:val="18"/>
        </w:rPr>
        <w:t>monoterapisi</w:t>
      </w:r>
      <w:proofErr w:type="spellEnd"/>
      <w:r w:rsidRPr="00214B01">
        <w:rPr>
          <w:rFonts w:cstheme="minorHAnsi"/>
          <w:sz w:val="18"/>
          <w:szCs w:val="18"/>
        </w:rPr>
        <w:t xml:space="preserve"> uygulanır. Bu hastalarda tedaviye </w:t>
      </w:r>
      <w:proofErr w:type="spellStart"/>
      <w:r w:rsidRPr="00214B01">
        <w:rPr>
          <w:rFonts w:cstheme="minorHAnsi"/>
          <w:sz w:val="18"/>
          <w:szCs w:val="18"/>
        </w:rPr>
        <w:t>ribavirin</w:t>
      </w:r>
      <w:proofErr w:type="spellEnd"/>
      <w:r w:rsidRPr="00214B01">
        <w:rPr>
          <w:rFonts w:cstheme="minorHAnsi"/>
          <w:sz w:val="18"/>
          <w:szCs w:val="18"/>
        </w:rPr>
        <w:t xml:space="preserve"> eklenemez. Akut hepatit C tedavisi için karaciğer biyopsisi ve 12 </w:t>
      </w:r>
      <w:proofErr w:type="spellStart"/>
      <w:r w:rsidRPr="00214B01">
        <w:rPr>
          <w:rFonts w:cstheme="minorHAnsi"/>
          <w:sz w:val="18"/>
          <w:szCs w:val="18"/>
        </w:rPr>
        <w:t>nci</w:t>
      </w:r>
      <w:proofErr w:type="spellEnd"/>
      <w:r w:rsidRPr="00214B01">
        <w:rPr>
          <w:rFonts w:cstheme="minorHAnsi"/>
          <w:sz w:val="18"/>
          <w:szCs w:val="18"/>
        </w:rPr>
        <w:t xml:space="preserve"> haftada HCV RNA seviyesinde 2 </w:t>
      </w:r>
      <w:proofErr w:type="spellStart"/>
      <w:r w:rsidRPr="00214B01">
        <w:rPr>
          <w:rFonts w:cstheme="minorHAnsi"/>
          <w:sz w:val="18"/>
          <w:szCs w:val="18"/>
        </w:rPr>
        <w:t>log</w:t>
      </w:r>
      <w:proofErr w:type="spellEnd"/>
      <w:r w:rsidRPr="00214B01">
        <w:rPr>
          <w:rFonts w:cstheme="minorHAnsi"/>
          <w:sz w:val="18"/>
          <w:szCs w:val="18"/>
        </w:rPr>
        <w:t xml:space="preserve"> azalma koşulu aranmaz.”</w:t>
      </w:r>
    </w:p>
    <w:p w:rsidR="00117DF5" w:rsidRPr="00214B01" w:rsidRDefault="00117DF5">
      <w:pPr>
        <w:spacing w:line="240" w:lineRule="atLeast"/>
        <w:ind w:firstLine="567"/>
        <w:jc w:val="both"/>
        <w:rPr>
          <w:rFonts w:cstheme="minorHAnsi"/>
          <w:sz w:val="18"/>
          <w:szCs w:val="18"/>
        </w:rPr>
      </w:pPr>
      <w:proofErr w:type="gramStart"/>
      <w:r w:rsidRPr="00214B01">
        <w:rPr>
          <w:rFonts w:cstheme="minorHAnsi"/>
          <w:b/>
          <w:bCs/>
          <w:sz w:val="18"/>
          <w:szCs w:val="18"/>
        </w:rPr>
        <w:t>MADDE 22 -</w:t>
      </w:r>
      <w:r w:rsidRPr="00214B01">
        <w:rPr>
          <w:rStyle w:val="apple-converted-space"/>
          <w:rFonts w:cstheme="minorHAnsi"/>
          <w:b/>
          <w:bCs/>
          <w:sz w:val="18"/>
          <w:szCs w:val="18"/>
        </w:rPr>
        <w:t> </w:t>
      </w:r>
      <w:r w:rsidRPr="00214B01">
        <w:rPr>
          <w:rFonts w:cstheme="minorHAnsi"/>
          <w:sz w:val="18"/>
          <w:szCs w:val="18"/>
        </w:rPr>
        <w:t>Aynı Tebliğin 4.2.13.3-2 numaralı</w:t>
      </w:r>
      <w:r w:rsidRPr="00214B01">
        <w:rPr>
          <w:rStyle w:val="apple-converted-space"/>
          <w:rFonts w:cstheme="minorHAnsi"/>
          <w:sz w:val="18"/>
          <w:szCs w:val="18"/>
        </w:rPr>
        <w:t> </w:t>
      </w:r>
      <w:r w:rsidRPr="00214B01">
        <w:rPr>
          <w:rStyle w:val="grame"/>
          <w:rFonts w:cstheme="minorHAnsi"/>
          <w:sz w:val="18"/>
          <w:szCs w:val="18"/>
        </w:rPr>
        <w:t>maddesi </w:t>
      </w:r>
      <w:r w:rsidRPr="00214B01">
        <w:rPr>
          <w:rStyle w:val="apple-converted-space"/>
          <w:rFonts w:cstheme="minorHAnsi"/>
          <w:sz w:val="18"/>
          <w:szCs w:val="18"/>
        </w:rPr>
        <w:t> </w:t>
      </w:r>
      <w:r w:rsidRPr="00214B01">
        <w:rPr>
          <w:rStyle w:val="grame"/>
          <w:rFonts w:cstheme="minorHAnsi"/>
          <w:sz w:val="18"/>
          <w:szCs w:val="18"/>
        </w:rPr>
        <w:t>ve</w:t>
      </w:r>
      <w:r w:rsidRPr="00214B01">
        <w:rPr>
          <w:rStyle w:val="apple-converted-space"/>
          <w:rFonts w:cstheme="minorHAnsi"/>
          <w:sz w:val="18"/>
          <w:szCs w:val="18"/>
        </w:rPr>
        <w:t> </w:t>
      </w:r>
      <w:r w:rsidRPr="00214B01">
        <w:rPr>
          <w:rFonts w:cstheme="minorHAnsi"/>
          <w:sz w:val="18"/>
          <w:szCs w:val="18"/>
        </w:rPr>
        <w:t>“4.2.13.3.2.A”, “4.2.13.3.2.A.1”, “4</w:t>
      </w:r>
      <w:r w:rsidR="00F308D5">
        <w:rPr>
          <w:rFonts w:cstheme="minorHAnsi"/>
          <w:sz w:val="18"/>
          <w:szCs w:val="18"/>
        </w:rPr>
        <w:t xml:space="preserve">.2.13.3.2.A.2”, “4.2.13.3.2.B”, </w:t>
      </w:r>
      <w:r w:rsidRPr="00214B01">
        <w:rPr>
          <w:rFonts w:cstheme="minorHAnsi"/>
          <w:sz w:val="18"/>
          <w:szCs w:val="18"/>
        </w:rPr>
        <w:t>“4.2.13.3.2.B.1”,”4.2.13.3.2.C” alt maddeleri başlıkları ile birlikte aşa</w:t>
      </w:r>
      <w:r w:rsidR="00F308D5">
        <w:rPr>
          <w:rFonts w:cstheme="minorHAnsi"/>
          <w:sz w:val="18"/>
          <w:szCs w:val="18"/>
        </w:rPr>
        <w:t xml:space="preserve">ğıdaki şekilde değiştirilmiş ve </w:t>
      </w:r>
      <w:r w:rsidRPr="00214B01">
        <w:rPr>
          <w:rFonts w:cstheme="minorHAnsi"/>
          <w:sz w:val="18"/>
          <w:szCs w:val="18"/>
        </w:rPr>
        <w:t>“4.2.13.3.2.Ç”</w:t>
      </w:r>
      <w:r w:rsidR="00F308D5">
        <w:rPr>
          <w:rStyle w:val="apple-converted-space"/>
          <w:rFonts w:cstheme="minorHAnsi"/>
          <w:b/>
          <w:bCs/>
          <w:sz w:val="18"/>
          <w:szCs w:val="18"/>
        </w:rPr>
        <w:t xml:space="preserve"> </w:t>
      </w:r>
      <w:r w:rsidR="00F308D5">
        <w:rPr>
          <w:rFonts w:cstheme="minorHAnsi"/>
          <w:sz w:val="18"/>
          <w:szCs w:val="18"/>
        </w:rPr>
        <w:t xml:space="preserve">numaralı </w:t>
      </w:r>
      <w:r w:rsidRPr="00214B01">
        <w:rPr>
          <w:rFonts w:cstheme="minorHAnsi"/>
          <w:sz w:val="18"/>
          <w:szCs w:val="18"/>
        </w:rPr>
        <w:t>alt maddesi yürürlükten kaldırılmıştır.</w:t>
      </w:r>
      <w:proofErr w:type="gramEnd"/>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 “4.2.13.3.2 - Kronik Hepatit C tedavisinde genel hükümler </w:t>
      </w:r>
    </w:p>
    <w:p w:rsidR="00117DF5" w:rsidRPr="00214B01" w:rsidRDefault="00117DF5" w:rsidP="00F308D5">
      <w:pPr>
        <w:spacing w:after="0" w:line="240" w:lineRule="atLeast"/>
        <w:ind w:firstLine="567"/>
        <w:jc w:val="both"/>
        <w:rPr>
          <w:rFonts w:cstheme="minorHAnsi"/>
          <w:sz w:val="18"/>
          <w:szCs w:val="18"/>
        </w:rPr>
      </w:pPr>
      <w:r w:rsidRPr="00214B01">
        <w:rPr>
          <w:rFonts w:cstheme="minorHAnsi"/>
          <w:sz w:val="18"/>
          <w:szCs w:val="18"/>
        </w:rPr>
        <w:t xml:space="preserve">(1) HCV RNA’sı pozitif hastalarda </w:t>
      </w:r>
      <w:proofErr w:type="spellStart"/>
      <w:r w:rsidRPr="00214B01">
        <w:rPr>
          <w:rFonts w:cstheme="minorHAnsi"/>
          <w:sz w:val="18"/>
          <w:szCs w:val="18"/>
        </w:rPr>
        <w:t>genotip</w:t>
      </w:r>
      <w:proofErr w:type="spellEnd"/>
      <w:r w:rsidRPr="00214B01">
        <w:rPr>
          <w:rFonts w:cstheme="minorHAnsi"/>
          <w:sz w:val="18"/>
          <w:szCs w:val="18"/>
        </w:rPr>
        <w:t xml:space="preserve"> tayini yapılır. </w:t>
      </w:r>
      <w:proofErr w:type="spellStart"/>
      <w:r w:rsidRPr="00214B01">
        <w:rPr>
          <w:rFonts w:cstheme="minorHAnsi"/>
          <w:sz w:val="18"/>
          <w:szCs w:val="18"/>
        </w:rPr>
        <w:t>Genotip</w:t>
      </w:r>
      <w:proofErr w:type="spellEnd"/>
      <w:r w:rsidRPr="00214B01">
        <w:rPr>
          <w:rFonts w:cstheme="minorHAnsi"/>
          <w:sz w:val="18"/>
          <w:szCs w:val="18"/>
        </w:rPr>
        <w:t xml:space="preserve"> ve </w:t>
      </w:r>
      <w:proofErr w:type="spellStart"/>
      <w:r w:rsidRPr="00214B01">
        <w:rPr>
          <w:rFonts w:cstheme="minorHAnsi"/>
          <w:sz w:val="18"/>
          <w:szCs w:val="18"/>
        </w:rPr>
        <w:t>subtipi</w:t>
      </w:r>
      <w:proofErr w:type="spellEnd"/>
      <w:r w:rsidRPr="00214B01">
        <w:rPr>
          <w:rFonts w:cstheme="minorHAnsi"/>
          <w:sz w:val="18"/>
          <w:szCs w:val="18"/>
        </w:rPr>
        <w:t xml:space="preserve"> (Laboratuar tetkikinde </w:t>
      </w:r>
      <w:proofErr w:type="spellStart"/>
      <w:r w:rsidRPr="00214B01">
        <w:rPr>
          <w:rFonts w:cstheme="minorHAnsi"/>
          <w:sz w:val="18"/>
          <w:szCs w:val="18"/>
        </w:rPr>
        <w:t>genotip</w:t>
      </w:r>
      <w:proofErr w:type="spellEnd"/>
      <w:r w:rsidRPr="00214B01">
        <w:rPr>
          <w:rFonts w:cstheme="minorHAnsi"/>
          <w:sz w:val="18"/>
          <w:szCs w:val="18"/>
        </w:rPr>
        <w:t xml:space="preserve"> 1 </w:t>
      </w:r>
      <w:proofErr w:type="spellStart"/>
      <w:r w:rsidRPr="00214B01">
        <w:rPr>
          <w:rFonts w:cstheme="minorHAnsi"/>
          <w:sz w:val="18"/>
          <w:szCs w:val="18"/>
        </w:rPr>
        <w:t>subtipi</w:t>
      </w:r>
      <w:proofErr w:type="spellEnd"/>
      <w:r w:rsidRPr="00214B01">
        <w:rPr>
          <w:rFonts w:cstheme="minorHAnsi"/>
          <w:sz w:val="18"/>
          <w:szCs w:val="18"/>
        </w:rPr>
        <w:t xml:space="preserve"> belirlenemediği olgular </w:t>
      </w:r>
      <w:proofErr w:type="spellStart"/>
      <w:r w:rsidRPr="00214B01">
        <w:rPr>
          <w:rFonts w:cstheme="minorHAnsi"/>
          <w:sz w:val="18"/>
          <w:szCs w:val="18"/>
        </w:rPr>
        <w:t>genotip</w:t>
      </w:r>
      <w:proofErr w:type="spellEnd"/>
      <w:r w:rsidRPr="00214B01">
        <w:rPr>
          <w:rFonts w:cstheme="minorHAnsi"/>
          <w:sz w:val="18"/>
          <w:szCs w:val="18"/>
        </w:rPr>
        <w:t xml:space="preserve"> 1a olarak kabul edilir) raporda belirtilir.</w:t>
      </w:r>
    </w:p>
    <w:p w:rsidR="00117DF5" w:rsidRPr="00214B01" w:rsidRDefault="00117DF5" w:rsidP="00F308D5">
      <w:pPr>
        <w:spacing w:after="0" w:line="240" w:lineRule="atLeast"/>
        <w:ind w:firstLine="567"/>
        <w:jc w:val="both"/>
        <w:rPr>
          <w:rFonts w:cstheme="minorHAnsi"/>
          <w:sz w:val="18"/>
          <w:szCs w:val="18"/>
        </w:rPr>
      </w:pPr>
      <w:r w:rsidRPr="00214B01">
        <w:rPr>
          <w:rFonts w:cstheme="minorHAnsi"/>
          <w:sz w:val="18"/>
          <w:szCs w:val="18"/>
        </w:rPr>
        <w:t xml:space="preserve">(2) Karaciğer biyopsisi ile ilgili kurallar ISHAK </w:t>
      </w:r>
      <w:proofErr w:type="spellStart"/>
      <w:r w:rsidRPr="00214B01">
        <w:rPr>
          <w:rFonts w:cstheme="minorHAnsi"/>
          <w:sz w:val="18"/>
          <w:szCs w:val="18"/>
        </w:rPr>
        <w:t>skorlamasına</w:t>
      </w:r>
      <w:proofErr w:type="spellEnd"/>
      <w:r w:rsidRPr="00214B01">
        <w:rPr>
          <w:rFonts w:cstheme="minorHAnsi"/>
          <w:sz w:val="18"/>
          <w:szCs w:val="18"/>
        </w:rPr>
        <w:t xml:space="preserve"> göre (pediatrik hastalarda </w:t>
      </w:r>
      <w:proofErr w:type="spellStart"/>
      <w:r w:rsidRPr="00214B01">
        <w:rPr>
          <w:rFonts w:cstheme="minorHAnsi"/>
          <w:sz w:val="18"/>
          <w:szCs w:val="18"/>
        </w:rPr>
        <w:t>Knodell</w:t>
      </w:r>
      <w:proofErr w:type="spellEnd"/>
      <w:r w:rsidRPr="00214B01">
        <w:rPr>
          <w:rFonts w:cstheme="minorHAnsi"/>
          <w:sz w:val="18"/>
          <w:szCs w:val="18"/>
        </w:rPr>
        <w:t xml:space="preserve"> </w:t>
      </w:r>
      <w:proofErr w:type="spellStart"/>
      <w:r w:rsidRPr="00214B01">
        <w:rPr>
          <w:rFonts w:cstheme="minorHAnsi"/>
          <w:sz w:val="18"/>
          <w:szCs w:val="18"/>
        </w:rPr>
        <w:t>skorlamasına</w:t>
      </w:r>
      <w:proofErr w:type="spellEnd"/>
      <w:r w:rsidRPr="00214B01">
        <w:rPr>
          <w:rFonts w:cstheme="minorHAnsi"/>
          <w:sz w:val="18"/>
          <w:szCs w:val="18"/>
        </w:rPr>
        <w:t xml:space="preserve"> göre) belirlenmiştir.</w:t>
      </w:r>
    </w:p>
    <w:p w:rsidR="00117DF5" w:rsidRPr="00214B01" w:rsidRDefault="00117DF5" w:rsidP="00F308D5">
      <w:pPr>
        <w:spacing w:after="0" w:line="240" w:lineRule="atLeast"/>
        <w:ind w:firstLine="567"/>
        <w:jc w:val="both"/>
        <w:rPr>
          <w:rFonts w:cstheme="minorHAnsi"/>
          <w:sz w:val="18"/>
          <w:szCs w:val="18"/>
        </w:rPr>
      </w:pPr>
      <w:r w:rsidRPr="00214B01">
        <w:rPr>
          <w:rFonts w:cstheme="minorHAnsi"/>
          <w:sz w:val="18"/>
          <w:szCs w:val="18"/>
        </w:rPr>
        <w:t xml:space="preserve">(3) Kronik hepatit C tedavisi; ISHAK skoruna göre </w:t>
      </w:r>
      <w:proofErr w:type="spellStart"/>
      <w:r w:rsidRPr="00214B01">
        <w:rPr>
          <w:rFonts w:cstheme="minorHAnsi"/>
          <w:sz w:val="18"/>
          <w:szCs w:val="18"/>
        </w:rPr>
        <w:t>fibrozis</w:t>
      </w:r>
      <w:proofErr w:type="spellEnd"/>
      <w:r w:rsidRPr="00214B01">
        <w:rPr>
          <w:rFonts w:cstheme="minorHAnsi"/>
          <w:sz w:val="18"/>
          <w:szCs w:val="18"/>
        </w:rPr>
        <w:t xml:space="preserve"> 3 ve üzeri hastalarda tedaviye başlanır.</w:t>
      </w:r>
    </w:p>
    <w:p w:rsidR="00117DF5" w:rsidRPr="00214B01" w:rsidRDefault="00117DF5">
      <w:pPr>
        <w:pStyle w:val="NormalWeb"/>
        <w:shd w:val="clear" w:color="auto" w:fill="FFFFFF"/>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 xml:space="preserve">(4) Kronik hepatit </w:t>
      </w:r>
      <w:proofErr w:type="spellStart"/>
      <w:r w:rsidRPr="00214B01">
        <w:rPr>
          <w:rFonts w:asciiTheme="minorHAnsi" w:hAnsiTheme="minorHAnsi" w:cstheme="minorHAnsi"/>
          <w:sz w:val="18"/>
          <w:szCs w:val="18"/>
        </w:rPr>
        <w:t>C’ye</w:t>
      </w:r>
      <w:proofErr w:type="spellEnd"/>
      <w:r w:rsidRPr="00214B01">
        <w:rPr>
          <w:rFonts w:asciiTheme="minorHAnsi" w:hAnsiTheme="minorHAnsi" w:cstheme="minorHAnsi"/>
          <w:sz w:val="18"/>
          <w:szCs w:val="18"/>
        </w:rPr>
        <w:t xml:space="preserve"> bağlı karaciğer </w:t>
      </w:r>
      <w:proofErr w:type="spellStart"/>
      <w:r w:rsidRPr="00214B01">
        <w:rPr>
          <w:rFonts w:asciiTheme="minorHAnsi" w:hAnsiTheme="minorHAnsi" w:cstheme="minorHAnsi"/>
          <w:sz w:val="18"/>
          <w:szCs w:val="18"/>
        </w:rPr>
        <w:t>kompanse</w:t>
      </w:r>
      <w:proofErr w:type="spellEnd"/>
      <w:r w:rsidRPr="00214B01">
        <w:rPr>
          <w:rFonts w:asciiTheme="minorHAnsi" w:hAnsiTheme="minorHAnsi" w:cstheme="minorHAnsi"/>
          <w:sz w:val="18"/>
          <w:szCs w:val="18"/>
        </w:rPr>
        <w:t xml:space="preserve"> sirozu (</w:t>
      </w:r>
      <w:proofErr w:type="spellStart"/>
      <w:r w:rsidRPr="00214B01">
        <w:rPr>
          <w:rFonts w:asciiTheme="minorHAnsi" w:hAnsiTheme="minorHAnsi" w:cstheme="minorHAnsi"/>
          <w:sz w:val="18"/>
          <w:szCs w:val="18"/>
        </w:rPr>
        <w:t>Child</w:t>
      </w:r>
      <w:proofErr w:type="spellEnd"/>
      <w:r w:rsidRPr="00214B01">
        <w:rPr>
          <w:rFonts w:asciiTheme="minorHAnsi" w:hAnsiTheme="minorHAnsi" w:cstheme="minorHAnsi"/>
          <w:sz w:val="18"/>
          <w:szCs w:val="18"/>
        </w:rPr>
        <w:t xml:space="preserve"> A) olan hastalarda;</w:t>
      </w:r>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 xml:space="preserve"> karaciğer biyopsisinde ISHAK skoruna göre evre 4 ve üzerinde olanlar veya </w:t>
      </w:r>
      <w:proofErr w:type="spellStart"/>
      <w:r w:rsidRPr="00214B01">
        <w:rPr>
          <w:rFonts w:asciiTheme="minorHAnsi" w:hAnsiTheme="minorHAnsi" w:cstheme="minorHAnsi"/>
          <w:sz w:val="18"/>
          <w:szCs w:val="18"/>
        </w:rPr>
        <w:t>trombosit</w:t>
      </w:r>
      <w:proofErr w:type="spellEnd"/>
      <w:r w:rsidRPr="00214B01">
        <w:rPr>
          <w:rFonts w:asciiTheme="minorHAnsi" w:hAnsiTheme="minorHAnsi" w:cstheme="minorHAnsi"/>
          <w:sz w:val="18"/>
          <w:szCs w:val="18"/>
        </w:rPr>
        <w:t xml:space="preserve"> sayısı 100.000 altında olanlarda veya </w:t>
      </w:r>
      <w:proofErr w:type="spellStart"/>
      <w:r w:rsidRPr="00214B01">
        <w:rPr>
          <w:rFonts w:asciiTheme="minorHAnsi" w:hAnsiTheme="minorHAnsi" w:cstheme="minorHAnsi"/>
          <w:sz w:val="18"/>
          <w:szCs w:val="18"/>
        </w:rPr>
        <w:t>protrombin</w:t>
      </w:r>
      <w:proofErr w:type="spellEnd"/>
      <w:r w:rsidRPr="00214B01">
        <w:rPr>
          <w:rFonts w:asciiTheme="minorHAnsi" w:hAnsiTheme="minorHAnsi" w:cstheme="minorHAnsi"/>
          <w:sz w:val="18"/>
          <w:szCs w:val="18"/>
        </w:rPr>
        <w:t xml:space="preserve"> zamanı kontrolün 3 saniye veya daha yüksek olması koşulu aranır.</w:t>
      </w:r>
    </w:p>
    <w:p w:rsidR="00117DF5" w:rsidRPr="00214B01" w:rsidRDefault="00117DF5">
      <w:pPr>
        <w:pStyle w:val="NormalWeb"/>
        <w:shd w:val="clear" w:color="auto" w:fill="FFFFFF"/>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 xml:space="preserve">(5) </w:t>
      </w:r>
      <w:proofErr w:type="spellStart"/>
      <w:r w:rsidRPr="00214B01">
        <w:rPr>
          <w:rFonts w:asciiTheme="minorHAnsi" w:hAnsiTheme="minorHAnsi" w:cstheme="minorHAnsi"/>
          <w:sz w:val="18"/>
          <w:szCs w:val="18"/>
        </w:rPr>
        <w:t>Dekompanse</w:t>
      </w:r>
      <w:proofErr w:type="spellEnd"/>
      <w:r w:rsidRPr="00214B01">
        <w:rPr>
          <w:rFonts w:asciiTheme="minorHAnsi" w:hAnsiTheme="minorHAnsi" w:cstheme="minorHAnsi"/>
          <w:sz w:val="18"/>
          <w:szCs w:val="18"/>
        </w:rPr>
        <w:t xml:space="preserve"> </w:t>
      </w:r>
      <w:proofErr w:type="spellStart"/>
      <w:r w:rsidRPr="00214B01">
        <w:rPr>
          <w:rFonts w:asciiTheme="minorHAnsi" w:hAnsiTheme="minorHAnsi" w:cstheme="minorHAnsi"/>
          <w:sz w:val="18"/>
          <w:szCs w:val="18"/>
        </w:rPr>
        <w:t>sirotik</w:t>
      </w:r>
      <w:proofErr w:type="spellEnd"/>
      <w:r w:rsidRPr="00214B01">
        <w:rPr>
          <w:rFonts w:asciiTheme="minorHAnsi" w:hAnsiTheme="minorHAnsi" w:cstheme="minorHAnsi"/>
          <w:sz w:val="18"/>
          <w:szCs w:val="18"/>
        </w:rPr>
        <w:t xml:space="preserve"> (</w:t>
      </w:r>
      <w:proofErr w:type="spellStart"/>
      <w:r w:rsidRPr="00214B01">
        <w:rPr>
          <w:rFonts w:asciiTheme="minorHAnsi" w:hAnsiTheme="minorHAnsi" w:cstheme="minorHAnsi"/>
          <w:sz w:val="18"/>
          <w:szCs w:val="18"/>
        </w:rPr>
        <w:t>Child</w:t>
      </w:r>
      <w:proofErr w:type="spellEnd"/>
      <w:r w:rsidRPr="00214B01">
        <w:rPr>
          <w:rFonts w:asciiTheme="minorHAnsi" w:hAnsiTheme="minorHAnsi" w:cstheme="minorHAnsi"/>
          <w:sz w:val="18"/>
          <w:szCs w:val="18"/>
        </w:rPr>
        <w:t xml:space="preserve"> B ve C) hastalarda; </w:t>
      </w:r>
      <w:proofErr w:type="spellStart"/>
      <w:r w:rsidRPr="00214B01">
        <w:rPr>
          <w:rFonts w:asciiTheme="minorHAnsi" w:hAnsiTheme="minorHAnsi" w:cstheme="minorHAnsi"/>
          <w:sz w:val="18"/>
          <w:szCs w:val="18"/>
        </w:rPr>
        <w:t>assit</w:t>
      </w:r>
      <w:proofErr w:type="spellEnd"/>
      <w:r w:rsidRPr="00214B01">
        <w:rPr>
          <w:rFonts w:asciiTheme="minorHAnsi" w:hAnsiTheme="minorHAnsi" w:cstheme="minorHAnsi"/>
          <w:sz w:val="18"/>
          <w:szCs w:val="18"/>
        </w:rPr>
        <w:t xml:space="preserve"> sıvısının varlığı veya </w:t>
      </w:r>
      <w:proofErr w:type="spellStart"/>
      <w:r w:rsidRPr="00214B01">
        <w:rPr>
          <w:rFonts w:asciiTheme="minorHAnsi" w:hAnsiTheme="minorHAnsi" w:cstheme="minorHAnsi"/>
          <w:sz w:val="18"/>
          <w:szCs w:val="18"/>
        </w:rPr>
        <w:t>hepatik</w:t>
      </w:r>
      <w:proofErr w:type="spellEnd"/>
      <w:r w:rsidRPr="00214B01">
        <w:rPr>
          <w:rFonts w:asciiTheme="minorHAnsi" w:hAnsiTheme="minorHAnsi" w:cstheme="minorHAnsi"/>
          <w:sz w:val="18"/>
          <w:szCs w:val="18"/>
        </w:rPr>
        <w:t xml:space="preserve"> </w:t>
      </w:r>
      <w:proofErr w:type="spellStart"/>
      <w:r w:rsidRPr="00214B01">
        <w:rPr>
          <w:rFonts w:asciiTheme="minorHAnsi" w:hAnsiTheme="minorHAnsi" w:cstheme="minorHAnsi"/>
          <w:sz w:val="18"/>
          <w:szCs w:val="18"/>
        </w:rPr>
        <w:t>ensefalopati</w:t>
      </w:r>
      <w:proofErr w:type="spellEnd"/>
      <w:r w:rsidRPr="00214B01">
        <w:rPr>
          <w:rFonts w:asciiTheme="minorHAnsi" w:hAnsiTheme="minorHAnsi" w:cstheme="minorHAnsi"/>
          <w:sz w:val="18"/>
          <w:szCs w:val="18"/>
        </w:rPr>
        <w:t xml:space="preserve"> veya </w:t>
      </w:r>
      <w:proofErr w:type="spellStart"/>
      <w:r w:rsidRPr="00214B01">
        <w:rPr>
          <w:rFonts w:asciiTheme="minorHAnsi" w:hAnsiTheme="minorHAnsi" w:cstheme="minorHAnsi"/>
          <w:sz w:val="18"/>
          <w:szCs w:val="18"/>
        </w:rPr>
        <w:t>özofagus</w:t>
      </w:r>
      <w:proofErr w:type="spellEnd"/>
      <w:r w:rsidRPr="00214B01">
        <w:rPr>
          <w:rFonts w:asciiTheme="minorHAnsi" w:hAnsiTheme="minorHAnsi" w:cstheme="minorHAnsi"/>
          <w:sz w:val="18"/>
          <w:szCs w:val="18"/>
        </w:rPr>
        <w:t xml:space="preserve"> varis kanaması olması koşulları aranır.</w:t>
      </w:r>
    </w:p>
    <w:p w:rsidR="00117DF5" w:rsidRPr="00214B01" w:rsidRDefault="00117DF5">
      <w:pPr>
        <w:pStyle w:val="NormalWeb"/>
        <w:shd w:val="clear" w:color="auto" w:fill="FFFFFF"/>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 xml:space="preserve">(6) Kronik hepatit C tedavisinde aşağıda belirtilen tedavi şemaları kullanılır. Ancak hastaların diğer hastalıkları nedeniyle kullandıkları ilaçlarla ilaç etkileşiminin belirlenmesi halinde, belirtilen tedavi şemaları dışında kullanım Sağlık Bakanlığından reçete bazında alınacak </w:t>
      </w:r>
      <w:proofErr w:type="spellStart"/>
      <w:r w:rsidRPr="00214B01">
        <w:rPr>
          <w:rFonts w:asciiTheme="minorHAnsi" w:hAnsiTheme="minorHAnsi" w:cstheme="minorHAnsi"/>
          <w:sz w:val="18"/>
          <w:szCs w:val="18"/>
        </w:rPr>
        <w:t>endikasyon</w:t>
      </w:r>
      <w:proofErr w:type="spellEnd"/>
      <w:r w:rsidRPr="00214B01">
        <w:rPr>
          <w:rFonts w:asciiTheme="minorHAnsi" w:hAnsiTheme="minorHAnsi" w:cstheme="minorHAnsi"/>
          <w:sz w:val="18"/>
          <w:szCs w:val="18"/>
        </w:rPr>
        <w:t xml:space="preserve"> dışı onay ile mümkün olabilecektir. Bu şekildeki kullanımın gerekçesi hasta adına düzenlenecek sağlık raporunda belirtilecektir.</w:t>
      </w:r>
    </w:p>
    <w:p w:rsidR="00117DF5" w:rsidRPr="00214B01" w:rsidRDefault="00117DF5" w:rsidP="00F308D5">
      <w:pPr>
        <w:spacing w:after="0" w:line="240" w:lineRule="atLeast"/>
        <w:ind w:firstLine="567"/>
        <w:jc w:val="both"/>
        <w:rPr>
          <w:rFonts w:cstheme="minorHAnsi"/>
          <w:sz w:val="18"/>
          <w:szCs w:val="18"/>
        </w:rPr>
      </w:pPr>
      <w:r w:rsidRPr="00214B01">
        <w:rPr>
          <w:rFonts w:cstheme="minorHAnsi"/>
          <w:sz w:val="18"/>
          <w:szCs w:val="18"/>
        </w:rPr>
        <w:t xml:space="preserve">(7)Tedavide kullanılan ilaçlar, 3. basamak sağlık kurumlarında gastroenteroloji veya </w:t>
      </w:r>
      <w:proofErr w:type="gramStart"/>
      <w:r w:rsidRPr="00214B01">
        <w:rPr>
          <w:rFonts w:cstheme="minorHAnsi"/>
          <w:sz w:val="18"/>
          <w:szCs w:val="18"/>
        </w:rPr>
        <w:t>enfeksiyon</w:t>
      </w:r>
      <w:proofErr w:type="gramEnd"/>
      <w:r w:rsidRPr="00214B01">
        <w:rPr>
          <w:rFonts w:cstheme="minorHAnsi"/>
          <w:sz w:val="18"/>
          <w:szCs w:val="18"/>
        </w:rPr>
        <w:t xml:space="preserve">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(8) Biyopsi için </w:t>
      </w:r>
      <w:proofErr w:type="spellStart"/>
      <w:r w:rsidRPr="00214B01">
        <w:rPr>
          <w:rFonts w:cstheme="minorHAnsi"/>
          <w:sz w:val="18"/>
          <w:szCs w:val="18"/>
        </w:rPr>
        <w:t>kontrendikasyon</w:t>
      </w:r>
      <w:proofErr w:type="spellEnd"/>
      <w:r w:rsidRPr="00214B01">
        <w:rPr>
          <w:rFonts w:cstheme="minorHAnsi"/>
          <w:sz w:val="18"/>
          <w:szCs w:val="18"/>
        </w:rPr>
        <w:t xml:space="preserve"> bulunan hastalarda [PT de 3 sn den fazla uzama veya </w:t>
      </w:r>
      <w:proofErr w:type="spellStart"/>
      <w:r w:rsidRPr="00214B01">
        <w:rPr>
          <w:rFonts w:cstheme="minorHAnsi"/>
          <w:sz w:val="18"/>
          <w:szCs w:val="18"/>
        </w:rPr>
        <w:t>trombosit</w:t>
      </w:r>
      <w:proofErr w:type="spellEnd"/>
      <w:r w:rsidRPr="00214B01">
        <w:rPr>
          <w:rFonts w:cstheme="minorHAnsi"/>
          <w:sz w:val="18"/>
          <w:szCs w:val="18"/>
        </w:rPr>
        <w:t xml:space="preserve">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w:t>
      </w:r>
      <w:proofErr w:type="spellStart"/>
      <w:r w:rsidRPr="00214B01">
        <w:rPr>
          <w:rFonts w:cstheme="minorHAnsi"/>
          <w:sz w:val="18"/>
          <w:szCs w:val="18"/>
        </w:rPr>
        <w:t>psikotik</w:t>
      </w:r>
      <w:proofErr w:type="spellEnd"/>
      <w:r w:rsidRPr="00214B01">
        <w:rPr>
          <w:rFonts w:cstheme="minorHAnsi"/>
          <w:sz w:val="18"/>
          <w:szCs w:val="18"/>
        </w:rPr>
        <w:t xml:space="preserve"> bozukluğu ve </w:t>
      </w:r>
      <w:proofErr w:type="gramStart"/>
      <w:r w:rsidRPr="00214B01">
        <w:rPr>
          <w:rFonts w:cstheme="minorHAnsi"/>
          <w:sz w:val="18"/>
          <w:szCs w:val="18"/>
        </w:rPr>
        <w:t>zeka</w:t>
      </w:r>
      <w:proofErr w:type="gramEnd"/>
      <w:r w:rsidRPr="00214B01">
        <w:rPr>
          <w:rFonts w:cstheme="minorHAnsi"/>
          <w:sz w:val="18"/>
          <w:szCs w:val="18"/>
        </w:rPr>
        <w:t xml:space="preserve">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4.2.13.3.2.A–Erişkin hastalarda Kronik Hepatit C tedavisi</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4.2.13.3.2.A.1 – Daha önce Kronik Hepatit C tedavisi almamış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w:t>
      </w:r>
      <w:r w:rsidRPr="00214B01">
        <w:rPr>
          <w:rStyle w:val="apple-converted-space"/>
          <w:rFonts w:cstheme="minorHAnsi"/>
          <w:sz w:val="18"/>
          <w:szCs w:val="18"/>
        </w:rPr>
        <w:t> </w:t>
      </w:r>
      <w:proofErr w:type="spellStart"/>
      <w:r w:rsidRPr="00214B01">
        <w:rPr>
          <w:rFonts w:cstheme="minorHAnsi"/>
          <w:sz w:val="18"/>
          <w:szCs w:val="18"/>
        </w:rPr>
        <w:t>Genotip</w:t>
      </w:r>
      <w:proofErr w:type="spellEnd"/>
      <w:r w:rsidRPr="00214B01">
        <w:rPr>
          <w:rFonts w:cstheme="minorHAnsi"/>
          <w:sz w:val="18"/>
          <w:szCs w:val="18"/>
        </w:rPr>
        <w:t xml:space="preserve"> 1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Nonsirotik</w:t>
      </w:r>
      <w:proofErr w:type="spellEnd"/>
      <w:r w:rsidRPr="00214B01">
        <w:rPr>
          <w:rFonts w:cstheme="minorHAnsi"/>
          <w:sz w:val="18"/>
          <w:szCs w:val="18"/>
        </w:rPr>
        <w:t xml:space="preserve">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w:t>
      </w:r>
      <w:r w:rsidRPr="00214B01">
        <w:rPr>
          <w:rStyle w:val="apple-converted-space"/>
          <w:rFonts w:cstheme="minorHAnsi"/>
          <w:sz w:val="18"/>
          <w:szCs w:val="18"/>
        </w:rPr>
        <w:t> </w:t>
      </w:r>
      <w:proofErr w:type="spellStart"/>
      <w:r w:rsidRPr="00214B01">
        <w:rPr>
          <w:rFonts w:cstheme="minorHAnsi"/>
          <w:sz w:val="18"/>
          <w:szCs w:val="18"/>
        </w:rPr>
        <w:t>Genotip</w:t>
      </w:r>
      <w:proofErr w:type="spellEnd"/>
      <w:r w:rsidRPr="00214B01">
        <w:rPr>
          <w:rFonts w:cstheme="minorHAnsi"/>
          <w:sz w:val="18"/>
          <w:szCs w:val="18"/>
        </w:rPr>
        <w:t xml:space="preserve"> 1b: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Genotip</w:t>
      </w:r>
      <w:proofErr w:type="spellEnd"/>
      <w:r w:rsidRPr="00214B01">
        <w:rPr>
          <w:rFonts w:cstheme="minorHAnsi"/>
          <w:sz w:val="18"/>
          <w:szCs w:val="18"/>
        </w:rPr>
        <w:t xml:space="preserve"> 1a :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b) </w:t>
      </w:r>
      <w:proofErr w:type="spellStart"/>
      <w:r w:rsidRPr="00214B01">
        <w:rPr>
          <w:rFonts w:cstheme="minorHAnsi"/>
          <w:sz w:val="18"/>
          <w:szCs w:val="18"/>
        </w:rPr>
        <w:t>Sirotik</w:t>
      </w:r>
      <w:proofErr w:type="spellEnd"/>
      <w:r w:rsidRPr="00214B01">
        <w:rPr>
          <w:rFonts w:cstheme="minorHAnsi"/>
          <w:sz w:val="18"/>
          <w:szCs w:val="18"/>
        </w:rPr>
        <w:t xml:space="preserve">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w:t>
      </w:r>
      <w:proofErr w:type="spellStart"/>
      <w:r w:rsidRPr="00214B01">
        <w:rPr>
          <w:rFonts w:cstheme="minorHAnsi"/>
          <w:sz w:val="18"/>
          <w:szCs w:val="18"/>
        </w:rPr>
        <w:t>Genotip</w:t>
      </w:r>
      <w:proofErr w:type="spellEnd"/>
      <w:r w:rsidRPr="00214B01">
        <w:rPr>
          <w:rFonts w:cstheme="minorHAnsi"/>
          <w:sz w:val="18"/>
          <w:szCs w:val="18"/>
        </w:rPr>
        <w:t xml:space="preserve"> 1a ve </w:t>
      </w:r>
      <w:r w:rsidRPr="00214B01">
        <w:rPr>
          <w:rStyle w:val="apple-converted-space"/>
          <w:rFonts w:cstheme="minorHAnsi"/>
          <w:sz w:val="18"/>
          <w:szCs w:val="18"/>
        </w:rPr>
        <w:t> </w:t>
      </w:r>
      <w:proofErr w:type="spellStart"/>
      <w:r w:rsidRPr="00214B01">
        <w:rPr>
          <w:rFonts w:cstheme="minorHAnsi"/>
          <w:sz w:val="18"/>
          <w:szCs w:val="18"/>
        </w:rPr>
        <w:t>Genotip</w:t>
      </w:r>
      <w:proofErr w:type="spellEnd"/>
      <w:r w:rsidRPr="00214B01">
        <w:rPr>
          <w:rFonts w:cstheme="minorHAnsi"/>
          <w:sz w:val="18"/>
          <w:szCs w:val="18"/>
        </w:rPr>
        <w:t xml:space="preserve"> 1b (</w:t>
      </w:r>
      <w:proofErr w:type="spellStart"/>
      <w:r w:rsidRPr="00214B01">
        <w:rPr>
          <w:rFonts w:cstheme="minorHAnsi"/>
          <w:sz w:val="18"/>
          <w:szCs w:val="18"/>
        </w:rPr>
        <w:t>Child</w:t>
      </w:r>
      <w:proofErr w:type="spellEnd"/>
      <w:r w:rsidRPr="00214B01">
        <w:rPr>
          <w:rFonts w:cstheme="minorHAnsi"/>
          <w:sz w:val="18"/>
          <w:szCs w:val="18"/>
        </w:rPr>
        <w:t xml:space="preserve"> B veya C) :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Genotip</w:t>
      </w:r>
      <w:proofErr w:type="spellEnd"/>
      <w:r w:rsidRPr="00214B01">
        <w:rPr>
          <w:rFonts w:cstheme="minorHAnsi"/>
          <w:sz w:val="18"/>
          <w:szCs w:val="18"/>
        </w:rPr>
        <w:t xml:space="preserve"> 1a ve </w:t>
      </w:r>
      <w:r w:rsidRPr="00214B01">
        <w:rPr>
          <w:rStyle w:val="apple-converted-space"/>
          <w:rFonts w:cstheme="minorHAnsi"/>
          <w:sz w:val="18"/>
          <w:szCs w:val="18"/>
        </w:rPr>
        <w:t> </w:t>
      </w:r>
      <w:proofErr w:type="spellStart"/>
      <w:r w:rsidRPr="00214B01">
        <w:rPr>
          <w:rFonts w:cstheme="minorHAnsi"/>
          <w:sz w:val="18"/>
          <w:szCs w:val="18"/>
        </w:rPr>
        <w:t>Genotip</w:t>
      </w:r>
      <w:proofErr w:type="spellEnd"/>
      <w:r w:rsidRPr="00214B01">
        <w:rPr>
          <w:rFonts w:cstheme="minorHAnsi"/>
          <w:sz w:val="18"/>
          <w:szCs w:val="18"/>
        </w:rPr>
        <w:t xml:space="preserve"> 1b (</w:t>
      </w:r>
      <w:proofErr w:type="spellStart"/>
      <w:r w:rsidRPr="00214B01">
        <w:rPr>
          <w:rFonts w:cstheme="minorHAnsi"/>
          <w:sz w:val="18"/>
          <w:szCs w:val="18"/>
        </w:rPr>
        <w:t>Child</w:t>
      </w:r>
      <w:proofErr w:type="spellEnd"/>
      <w:r w:rsidRPr="00214B01">
        <w:rPr>
          <w:rFonts w:cstheme="minorHAnsi"/>
          <w:sz w:val="18"/>
          <w:szCs w:val="18"/>
        </w:rPr>
        <w:t xml:space="preserve"> B veya C) :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ile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 xml:space="preserve">3- </w:t>
      </w:r>
      <w:proofErr w:type="spellStart"/>
      <w:r w:rsidRPr="00214B01">
        <w:rPr>
          <w:rFonts w:cstheme="minorHAnsi"/>
          <w:sz w:val="18"/>
          <w:szCs w:val="18"/>
        </w:rPr>
        <w:t>Genotip</w:t>
      </w:r>
      <w:proofErr w:type="spellEnd"/>
      <w:r w:rsidRPr="00214B01">
        <w:rPr>
          <w:rFonts w:cstheme="minorHAnsi"/>
          <w:sz w:val="18"/>
          <w:szCs w:val="18"/>
        </w:rPr>
        <w:t xml:space="preserve"> 1b (</w:t>
      </w:r>
      <w:proofErr w:type="spellStart"/>
      <w:r w:rsidRPr="00214B01">
        <w:rPr>
          <w:rFonts w:cstheme="minorHAnsi"/>
          <w:sz w:val="18"/>
          <w:szCs w:val="18"/>
        </w:rPr>
        <w:t>Child</w:t>
      </w:r>
      <w:proofErr w:type="spellEnd"/>
      <w:r w:rsidRPr="00214B01">
        <w:rPr>
          <w:rFonts w:cstheme="minorHAnsi"/>
          <w:sz w:val="18"/>
          <w:szCs w:val="18"/>
        </w:rPr>
        <w:t xml:space="preserve"> A) :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4-</w:t>
      </w:r>
      <w:proofErr w:type="spellStart"/>
      <w:r w:rsidRPr="00214B01">
        <w:rPr>
          <w:rFonts w:cstheme="minorHAnsi"/>
          <w:sz w:val="18"/>
          <w:szCs w:val="18"/>
        </w:rPr>
        <w:t>Genotip</w:t>
      </w:r>
      <w:proofErr w:type="spellEnd"/>
      <w:r w:rsidRPr="00214B01">
        <w:rPr>
          <w:rFonts w:cstheme="minorHAnsi"/>
          <w:sz w:val="18"/>
          <w:szCs w:val="18"/>
        </w:rPr>
        <w:t xml:space="preserve"> 1a (</w:t>
      </w:r>
      <w:proofErr w:type="spellStart"/>
      <w:r w:rsidRPr="00214B01">
        <w:rPr>
          <w:rFonts w:cstheme="minorHAnsi"/>
          <w:sz w:val="18"/>
          <w:szCs w:val="18"/>
        </w:rPr>
        <w:t>Child</w:t>
      </w:r>
      <w:proofErr w:type="spellEnd"/>
      <w:r w:rsidRPr="00214B01">
        <w:rPr>
          <w:rFonts w:cstheme="minorHAnsi"/>
          <w:sz w:val="18"/>
          <w:szCs w:val="18"/>
        </w:rPr>
        <w:t xml:space="preserve"> A) :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ile toplam tedavi süresi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Genotip</w:t>
      </w:r>
      <w:proofErr w:type="spellEnd"/>
      <w:r w:rsidRPr="00214B01">
        <w:rPr>
          <w:rFonts w:cstheme="minorHAnsi"/>
          <w:sz w:val="18"/>
          <w:szCs w:val="18"/>
        </w:rPr>
        <w:t xml:space="preserve"> 2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Nonsirotik</w:t>
      </w:r>
      <w:proofErr w:type="spellEnd"/>
      <w:r w:rsidRPr="00214B01">
        <w:rPr>
          <w:rFonts w:cstheme="minorHAnsi"/>
          <w:sz w:val="18"/>
          <w:szCs w:val="18"/>
        </w:rPr>
        <w:t xml:space="preserve"> ve </w:t>
      </w:r>
      <w:proofErr w:type="spellStart"/>
      <w:r w:rsidRPr="00214B01">
        <w:rPr>
          <w:rFonts w:cstheme="minorHAnsi"/>
          <w:sz w:val="18"/>
          <w:szCs w:val="18"/>
        </w:rPr>
        <w:t>Sirotik</w:t>
      </w:r>
      <w:proofErr w:type="spellEnd"/>
      <w:r w:rsidRPr="00214B01">
        <w:rPr>
          <w:rFonts w:cstheme="minorHAnsi"/>
          <w:sz w:val="18"/>
          <w:szCs w:val="18"/>
        </w:rPr>
        <w:t xml:space="preserve"> (</w:t>
      </w:r>
      <w:proofErr w:type="spellStart"/>
      <w:r w:rsidRPr="00214B01">
        <w:rPr>
          <w:rFonts w:cstheme="minorHAnsi"/>
          <w:sz w:val="18"/>
          <w:szCs w:val="18"/>
        </w:rPr>
        <w:t>Child</w:t>
      </w:r>
      <w:proofErr w:type="spellEnd"/>
      <w:r w:rsidRPr="00214B01">
        <w:rPr>
          <w:rFonts w:cstheme="minorHAnsi"/>
          <w:sz w:val="18"/>
          <w:szCs w:val="18"/>
        </w:rPr>
        <w:t xml:space="preserve"> A) </w:t>
      </w:r>
      <w:r w:rsidRPr="00214B01">
        <w:rPr>
          <w:rStyle w:val="apple-converted-space"/>
          <w:rFonts w:cstheme="minorHAnsi"/>
          <w:sz w:val="18"/>
          <w:szCs w:val="18"/>
        </w:rPr>
        <w:t> </w:t>
      </w:r>
      <w:r w:rsidRPr="00214B01">
        <w:rPr>
          <w:rFonts w:cstheme="minorHAnsi"/>
          <w:sz w:val="18"/>
          <w:szCs w:val="18"/>
        </w:rPr>
        <w:t xml:space="preserve">hastalarda: </w:t>
      </w:r>
      <w:proofErr w:type="spellStart"/>
      <w:r w:rsidRPr="00214B01">
        <w:rPr>
          <w:rFonts w:cstheme="minorHAnsi"/>
          <w:sz w:val="18"/>
          <w:szCs w:val="18"/>
        </w:rPr>
        <w:t>Sofosbuvir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(3) </w:t>
      </w:r>
      <w:proofErr w:type="spellStart"/>
      <w:r w:rsidRPr="00214B01">
        <w:rPr>
          <w:rFonts w:cstheme="minorHAnsi"/>
          <w:sz w:val="18"/>
          <w:szCs w:val="18"/>
        </w:rPr>
        <w:t>Genotip</w:t>
      </w:r>
      <w:proofErr w:type="spellEnd"/>
      <w:r w:rsidRPr="00214B01">
        <w:rPr>
          <w:rFonts w:cstheme="minorHAnsi"/>
          <w:sz w:val="18"/>
          <w:szCs w:val="18"/>
        </w:rPr>
        <w:t xml:space="preserve"> 3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Nonsirotik</w:t>
      </w:r>
      <w:proofErr w:type="spellEnd"/>
      <w:r w:rsidRPr="00214B01">
        <w:rPr>
          <w:rFonts w:cstheme="minorHAnsi"/>
          <w:sz w:val="18"/>
          <w:szCs w:val="18"/>
        </w:rPr>
        <w:t xml:space="preserve"> ve </w:t>
      </w:r>
      <w:proofErr w:type="spellStart"/>
      <w:r w:rsidRPr="00214B01">
        <w:rPr>
          <w:rFonts w:cstheme="minorHAnsi"/>
          <w:sz w:val="18"/>
          <w:szCs w:val="18"/>
        </w:rPr>
        <w:t>Sirotik</w:t>
      </w:r>
      <w:proofErr w:type="spellEnd"/>
      <w:r w:rsidRPr="00214B01">
        <w:rPr>
          <w:rFonts w:cstheme="minorHAnsi"/>
          <w:sz w:val="18"/>
          <w:szCs w:val="18"/>
        </w:rPr>
        <w:t xml:space="preserve"> (</w:t>
      </w:r>
      <w:proofErr w:type="spellStart"/>
      <w:r w:rsidRPr="00214B01">
        <w:rPr>
          <w:rFonts w:cstheme="minorHAnsi"/>
          <w:sz w:val="18"/>
          <w:szCs w:val="18"/>
        </w:rPr>
        <w:t>Child</w:t>
      </w:r>
      <w:proofErr w:type="spellEnd"/>
      <w:r w:rsidRPr="00214B01">
        <w:rPr>
          <w:rFonts w:cstheme="minorHAnsi"/>
          <w:sz w:val="18"/>
          <w:szCs w:val="18"/>
        </w:rPr>
        <w:t xml:space="preserve"> A) </w:t>
      </w:r>
      <w:r w:rsidRPr="00214B01">
        <w:rPr>
          <w:rStyle w:val="apple-converted-space"/>
          <w:rFonts w:cstheme="minorHAnsi"/>
          <w:sz w:val="18"/>
          <w:szCs w:val="18"/>
        </w:rPr>
        <w:t> </w:t>
      </w:r>
      <w:r w:rsidRPr="00214B01">
        <w:rPr>
          <w:rFonts w:cstheme="minorHAnsi"/>
          <w:sz w:val="18"/>
          <w:szCs w:val="18"/>
        </w:rPr>
        <w:t xml:space="preserve">hastalarda: </w:t>
      </w:r>
      <w:proofErr w:type="spellStart"/>
      <w:r w:rsidRPr="00214B01">
        <w:rPr>
          <w:rFonts w:cstheme="minorHAnsi"/>
          <w:sz w:val="18"/>
          <w:szCs w:val="18"/>
        </w:rPr>
        <w:t>Sofosbuvir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b) </w:t>
      </w:r>
      <w:proofErr w:type="spellStart"/>
      <w:r w:rsidRPr="00214B01">
        <w:rPr>
          <w:rFonts w:cstheme="minorHAnsi"/>
          <w:sz w:val="18"/>
          <w:szCs w:val="18"/>
        </w:rPr>
        <w:t>Sirotik</w:t>
      </w:r>
      <w:proofErr w:type="spellEnd"/>
      <w:r w:rsidRPr="00214B01">
        <w:rPr>
          <w:rFonts w:cstheme="minorHAnsi"/>
          <w:sz w:val="18"/>
          <w:szCs w:val="18"/>
        </w:rPr>
        <w:t xml:space="preserve"> (</w:t>
      </w:r>
      <w:proofErr w:type="spellStart"/>
      <w:r w:rsidRPr="00214B01">
        <w:rPr>
          <w:rFonts w:cstheme="minorHAnsi"/>
          <w:sz w:val="18"/>
          <w:szCs w:val="18"/>
        </w:rPr>
        <w:t>Child</w:t>
      </w:r>
      <w:proofErr w:type="spellEnd"/>
      <w:r w:rsidRPr="00214B01">
        <w:rPr>
          <w:rFonts w:cstheme="minorHAnsi"/>
          <w:sz w:val="18"/>
          <w:szCs w:val="18"/>
        </w:rPr>
        <w:t xml:space="preserve"> A) </w:t>
      </w:r>
      <w:r w:rsidRPr="00214B01">
        <w:rPr>
          <w:rStyle w:val="apple-converted-space"/>
          <w:rFonts w:cstheme="minorHAnsi"/>
          <w:sz w:val="18"/>
          <w:szCs w:val="18"/>
        </w:rPr>
        <w:t> </w:t>
      </w:r>
      <w:r w:rsidRPr="00214B01">
        <w:rPr>
          <w:rFonts w:cstheme="minorHAnsi"/>
          <w:sz w:val="18"/>
          <w:szCs w:val="18"/>
        </w:rPr>
        <w:t xml:space="preserve">hastalarda: </w:t>
      </w:r>
      <w:proofErr w:type="spellStart"/>
      <w:r w:rsidRPr="00214B01">
        <w:rPr>
          <w:rFonts w:cstheme="minorHAnsi"/>
          <w:sz w:val="18"/>
          <w:szCs w:val="18"/>
        </w:rPr>
        <w:t>Sofosbuvir</w:t>
      </w:r>
      <w:proofErr w:type="spellEnd"/>
      <w:r w:rsidRPr="00214B01">
        <w:rPr>
          <w:rFonts w:cstheme="minorHAnsi"/>
          <w:sz w:val="18"/>
          <w:szCs w:val="18"/>
        </w:rPr>
        <w:t xml:space="preserve"> +</w:t>
      </w:r>
      <w:proofErr w:type="spellStart"/>
      <w:r w:rsidRPr="00214B01">
        <w:rPr>
          <w:rFonts w:cstheme="minorHAnsi"/>
          <w:sz w:val="18"/>
          <w:szCs w:val="18"/>
        </w:rPr>
        <w:t>Ledipasvir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(4) </w:t>
      </w:r>
      <w:proofErr w:type="spellStart"/>
      <w:r w:rsidRPr="00214B01">
        <w:rPr>
          <w:rFonts w:cstheme="minorHAnsi"/>
          <w:sz w:val="18"/>
          <w:szCs w:val="18"/>
        </w:rPr>
        <w:t>Genotip</w:t>
      </w:r>
      <w:proofErr w:type="spellEnd"/>
      <w:r w:rsidRPr="00214B01">
        <w:rPr>
          <w:rFonts w:cstheme="minorHAnsi"/>
          <w:sz w:val="18"/>
          <w:szCs w:val="18"/>
        </w:rPr>
        <w:t xml:space="preserve"> 4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w:t>
      </w:r>
      <w:proofErr w:type="spellStart"/>
      <w:r w:rsidRPr="00214B01">
        <w:rPr>
          <w:rFonts w:cstheme="minorHAnsi"/>
          <w:sz w:val="18"/>
          <w:szCs w:val="18"/>
        </w:rPr>
        <w:t>Nonsirotik</w:t>
      </w:r>
      <w:proofErr w:type="spellEnd"/>
      <w:r w:rsidRPr="00214B01">
        <w:rPr>
          <w:rFonts w:cstheme="minorHAnsi"/>
          <w:sz w:val="18"/>
          <w:szCs w:val="18"/>
        </w:rPr>
        <w:t xml:space="preserve"> hastalarda: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 xml:space="preserve">)+ </w:t>
      </w:r>
      <w:proofErr w:type="spellStart"/>
      <w:r w:rsidRPr="00214B01">
        <w:rPr>
          <w:rFonts w:cstheme="minorHAnsi"/>
          <w:sz w:val="18"/>
          <w:szCs w:val="18"/>
        </w:rPr>
        <w:t>Ribavirin</w:t>
      </w:r>
      <w:proofErr w:type="spellEnd"/>
      <w:r w:rsidRPr="00214B01">
        <w:rPr>
          <w:rFonts w:cstheme="minorHAnsi"/>
          <w:sz w:val="18"/>
          <w:szCs w:val="18"/>
        </w:rPr>
        <w:t xml:space="preserve"> ile toplam tedavi süresi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b) </w:t>
      </w:r>
      <w:proofErr w:type="spellStart"/>
      <w:r w:rsidRPr="00214B01">
        <w:rPr>
          <w:rFonts w:cstheme="minorHAnsi"/>
          <w:sz w:val="18"/>
          <w:szCs w:val="18"/>
        </w:rPr>
        <w:t>Sirotik</w:t>
      </w:r>
      <w:proofErr w:type="spellEnd"/>
      <w:r w:rsidRPr="00214B01">
        <w:rPr>
          <w:rFonts w:cstheme="minorHAnsi"/>
          <w:sz w:val="18"/>
          <w:szCs w:val="18"/>
        </w:rPr>
        <w:t xml:space="preserve"> (</w:t>
      </w:r>
      <w:proofErr w:type="spellStart"/>
      <w:r w:rsidRPr="00214B01">
        <w:rPr>
          <w:rFonts w:cstheme="minorHAnsi"/>
          <w:sz w:val="18"/>
          <w:szCs w:val="18"/>
        </w:rPr>
        <w:t>Child</w:t>
      </w:r>
      <w:proofErr w:type="spellEnd"/>
      <w:r w:rsidRPr="00214B01">
        <w:rPr>
          <w:rFonts w:cstheme="minorHAnsi"/>
          <w:sz w:val="18"/>
          <w:szCs w:val="18"/>
        </w:rPr>
        <w:t xml:space="preserve"> A) </w:t>
      </w:r>
      <w:r w:rsidRPr="00214B01">
        <w:rPr>
          <w:rStyle w:val="apple-converted-space"/>
          <w:rFonts w:cstheme="minorHAnsi"/>
          <w:sz w:val="18"/>
          <w:szCs w:val="18"/>
        </w:rPr>
        <w:t> </w:t>
      </w:r>
      <w:r w:rsidRPr="00214B01">
        <w:rPr>
          <w:rFonts w:cstheme="minorHAnsi"/>
          <w:sz w:val="18"/>
          <w:szCs w:val="18"/>
        </w:rPr>
        <w:t>hastalarda: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 xml:space="preserve">)+ </w:t>
      </w:r>
      <w:proofErr w:type="spellStart"/>
      <w:r w:rsidRPr="00214B01">
        <w:rPr>
          <w:rFonts w:cstheme="minorHAnsi"/>
          <w:sz w:val="18"/>
          <w:szCs w:val="18"/>
        </w:rPr>
        <w:t>Ribavirin</w:t>
      </w:r>
      <w:proofErr w:type="spellEnd"/>
      <w:r w:rsidRPr="00214B01">
        <w:rPr>
          <w:rFonts w:cstheme="minorHAnsi"/>
          <w:sz w:val="18"/>
          <w:szCs w:val="18"/>
        </w:rPr>
        <w:t xml:space="preserve"> ile toplam tedavi süresi </w:t>
      </w:r>
      <w:r w:rsidRPr="00214B01">
        <w:rPr>
          <w:rStyle w:val="apple-converted-space"/>
          <w:rFonts w:cstheme="minorHAnsi"/>
          <w:sz w:val="18"/>
          <w:szCs w:val="18"/>
        </w:rPr>
        <w:t> </w:t>
      </w:r>
      <w:r w:rsidRPr="00214B01">
        <w:rPr>
          <w:rFonts w:cstheme="minorHAnsi"/>
          <w:sz w:val="18"/>
          <w:szCs w:val="18"/>
        </w:rPr>
        <w:t>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c) </w:t>
      </w:r>
      <w:proofErr w:type="spellStart"/>
      <w:r w:rsidRPr="00214B01">
        <w:rPr>
          <w:rFonts w:cstheme="minorHAnsi"/>
          <w:sz w:val="18"/>
          <w:szCs w:val="18"/>
        </w:rPr>
        <w:t>Sirotik</w:t>
      </w:r>
      <w:proofErr w:type="spellEnd"/>
      <w:r w:rsidRPr="00214B01">
        <w:rPr>
          <w:rFonts w:cstheme="minorHAnsi"/>
          <w:sz w:val="18"/>
          <w:szCs w:val="18"/>
        </w:rPr>
        <w:t xml:space="preserve"> (</w:t>
      </w:r>
      <w:proofErr w:type="spellStart"/>
      <w:r w:rsidRPr="00214B01">
        <w:rPr>
          <w:rFonts w:cstheme="minorHAnsi"/>
          <w:sz w:val="18"/>
          <w:szCs w:val="18"/>
        </w:rPr>
        <w:t>Child</w:t>
      </w:r>
      <w:proofErr w:type="spellEnd"/>
      <w:r w:rsidRPr="00214B01">
        <w:rPr>
          <w:rFonts w:cstheme="minorHAnsi"/>
          <w:sz w:val="18"/>
          <w:szCs w:val="18"/>
        </w:rPr>
        <w:t xml:space="preserve"> B ve C) </w:t>
      </w:r>
      <w:r w:rsidRPr="00214B01">
        <w:rPr>
          <w:rStyle w:val="apple-converted-space"/>
          <w:rFonts w:cstheme="minorHAnsi"/>
          <w:sz w:val="18"/>
          <w:szCs w:val="18"/>
        </w:rPr>
        <w:t> </w:t>
      </w:r>
      <w:r w:rsidRPr="00214B01">
        <w:rPr>
          <w:rFonts w:cstheme="minorHAnsi"/>
          <w:sz w:val="18"/>
          <w:szCs w:val="18"/>
        </w:rPr>
        <w:t>hastalarda: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w:t>
      </w:r>
      <w:proofErr w:type="spellStart"/>
      <w:r w:rsidRPr="00214B01">
        <w:rPr>
          <w:rFonts w:cstheme="minorHAnsi"/>
          <w:sz w:val="18"/>
          <w:szCs w:val="18"/>
        </w:rPr>
        <w:t>Sofosbuvir</w:t>
      </w:r>
      <w:proofErr w:type="spellEnd"/>
      <w:r w:rsidRPr="00214B01">
        <w:rPr>
          <w:rFonts w:cstheme="minorHAnsi"/>
          <w:sz w:val="18"/>
          <w:szCs w:val="18"/>
        </w:rPr>
        <w:t xml:space="preserve"> +</w:t>
      </w:r>
      <w:proofErr w:type="spellStart"/>
      <w:r w:rsidRPr="00214B01">
        <w:rPr>
          <w:rFonts w:cstheme="minorHAnsi"/>
          <w:sz w:val="18"/>
          <w:szCs w:val="18"/>
        </w:rPr>
        <w:t>Ledipasvir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Sofosbuvir</w:t>
      </w:r>
      <w:proofErr w:type="spellEnd"/>
      <w:r w:rsidRPr="00214B01">
        <w:rPr>
          <w:rFonts w:cstheme="minorHAnsi"/>
          <w:sz w:val="18"/>
          <w:szCs w:val="18"/>
        </w:rPr>
        <w:t xml:space="preserve"> + </w:t>
      </w:r>
      <w:proofErr w:type="spellStart"/>
      <w:r w:rsidRPr="00214B01">
        <w:rPr>
          <w:rFonts w:cstheme="minorHAnsi"/>
          <w:sz w:val="18"/>
          <w:szCs w:val="18"/>
        </w:rPr>
        <w:t>Ledipasvir</w:t>
      </w:r>
      <w:proofErr w:type="spellEnd"/>
      <w:r w:rsidRPr="00214B01">
        <w:rPr>
          <w:rFonts w:cstheme="minorHAnsi"/>
          <w:sz w:val="18"/>
          <w:szCs w:val="18"/>
        </w:rPr>
        <w:t xml:space="preserve"> ile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4.2.13.3.2.A.2 – Tedavi deneyimli Kronik Hepatit C hastalarında yeniden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tedavisi alan ve </w:t>
      </w:r>
      <w:proofErr w:type="gramStart"/>
      <w:r w:rsidRPr="00214B01">
        <w:rPr>
          <w:rFonts w:cstheme="minorHAnsi"/>
          <w:sz w:val="18"/>
          <w:szCs w:val="18"/>
        </w:rPr>
        <w:t>komplikasyonlar</w:t>
      </w:r>
      <w:proofErr w:type="gramEnd"/>
      <w:r w:rsidRPr="00214B01">
        <w:rPr>
          <w:rFonts w:cstheme="minorHAnsi"/>
          <w:sz w:val="18"/>
          <w:szCs w:val="18"/>
        </w:rPr>
        <w:t xml:space="preserve"> nedeniyle tedavisine 12 </w:t>
      </w:r>
      <w:proofErr w:type="spellStart"/>
      <w:r w:rsidRPr="00214B01">
        <w:rPr>
          <w:rFonts w:cstheme="minorHAnsi"/>
          <w:sz w:val="18"/>
          <w:szCs w:val="18"/>
        </w:rPr>
        <w:t>nci</w:t>
      </w:r>
      <w:proofErr w:type="spellEnd"/>
      <w:r w:rsidRPr="00214B01">
        <w:rPr>
          <w:rFonts w:cstheme="minorHAnsi"/>
          <w:sz w:val="18"/>
          <w:szCs w:val="18"/>
        </w:rPr>
        <w:t xml:space="preserve"> haftadan önce son verilmiş olan kronik hepatit C hastaları, tedavi almamış hastalar ile aynı kurallara tabi olarak yeniden tedavi edilebilirler.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Yeniden tedavi,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 </w:t>
      </w:r>
      <w:proofErr w:type="spellStart"/>
      <w:r w:rsidRPr="00214B01">
        <w:rPr>
          <w:rFonts w:cstheme="minorHAnsi"/>
          <w:sz w:val="18"/>
          <w:szCs w:val="18"/>
        </w:rPr>
        <w:t>bocepravir</w:t>
      </w:r>
      <w:proofErr w:type="spellEnd"/>
      <w:r w:rsidRPr="00214B01">
        <w:rPr>
          <w:rFonts w:cstheme="minorHAnsi"/>
          <w:sz w:val="18"/>
          <w:szCs w:val="18"/>
        </w:rPr>
        <w:t>/</w:t>
      </w:r>
      <w:proofErr w:type="spellStart"/>
      <w:r w:rsidRPr="00214B01">
        <w:rPr>
          <w:rFonts w:cstheme="minorHAnsi"/>
          <w:sz w:val="18"/>
          <w:szCs w:val="18"/>
        </w:rPr>
        <w:t>telaprevir</w:t>
      </w:r>
      <w:proofErr w:type="spellEnd"/>
      <w:r w:rsidRPr="00214B01">
        <w:rPr>
          <w:rFonts w:cstheme="minorHAnsi"/>
          <w:sz w:val="18"/>
          <w:szCs w:val="18"/>
        </w:rPr>
        <w:t xml:space="preserve"> (üçlü tedavi) tedavi deneyimli HCV RNA’sı pozitif hastalarda bir defaya mahsus olmak üzere aşağıdaki şekilde yapılır, hastanın daha önce aldığı tedavi sağlık raporunda belirtilir.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(3) </w:t>
      </w:r>
      <w:proofErr w:type="spellStart"/>
      <w:r w:rsidRPr="00214B01">
        <w:rPr>
          <w:rFonts w:cstheme="minorHAnsi"/>
          <w:sz w:val="18"/>
          <w:szCs w:val="18"/>
        </w:rPr>
        <w:t>Genotip</w:t>
      </w:r>
      <w:proofErr w:type="spellEnd"/>
      <w:r w:rsidRPr="00214B01">
        <w:rPr>
          <w:rFonts w:cstheme="minorHAnsi"/>
          <w:sz w:val="18"/>
          <w:szCs w:val="18"/>
        </w:rPr>
        <w:t xml:space="preserve"> 1 hastalarda yeniden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Nonsirotik</w:t>
      </w:r>
      <w:proofErr w:type="spellEnd"/>
      <w:r w:rsidRPr="00214B01">
        <w:rPr>
          <w:rFonts w:cstheme="minorHAnsi"/>
          <w:sz w:val="18"/>
          <w:szCs w:val="18"/>
        </w:rPr>
        <w:t xml:space="preserve"> hastalarda: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w:t>
      </w:r>
      <w:proofErr w:type="spellStart"/>
      <w:r w:rsidRPr="00214B01">
        <w:rPr>
          <w:rFonts w:cstheme="minorHAnsi"/>
          <w:sz w:val="18"/>
          <w:szCs w:val="18"/>
        </w:rPr>
        <w:t>Genotip</w:t>
      </w:r>
      <w:proofErr w:type="spellEnd"/>
      <w:r w:rsidRPr="00214B01">
        <w:rPr>
          <w:rFonts w:cstheme="minorHAnsi"/>
          <w:sz w:val="18"/>
          <w:szCs w:val="18"/>
        </w:rPr>
        <w:t xml:space="preserve"> 1a veya b: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toplam tedavi süresi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Genotip</w:t>
      </w:r>
      <w:proofErr w:type="spellEnd"/>
      <w:r w:rsidRPr="00214B01">
        <w:rPr>
          <w:rFonts w:cstheme="minorHAnsi"/>
          <w:sz w:val="18"/>
          <w:szCs w:val="18"/>
        </w:rPr>
        <w:t xml:space="preserve"> 1a veya b: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ile toplam tedavi süresi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3-</w:t>
      </w:r>
      <w:proofErr w:type="spellStart"/>
      <w:r w:rsidRPr="00214B01">
        <w:rPr>
          <w:rFonts w:cstheme="minorHAnsi"/>
          <w:sz w:val="18"/>
          <w:szCs w:val="18"/>
        </w:rPr>
        <w:t>Genotip</w:t>
      </w:r>
      <w:proofErr w:type="spellEnd"/>
      <w:r w:rsidRPr="00214B01">
        <w:rPr>
          <w:rFonts w:cstheme="minorHAnsi"/>
          <w:sz w:val="18"/>
          <w:szCs w:val="18"/>
        </w:rPr>
        <w:t xml:space="preserve"> 1b: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ile tedavi süresi toplam 12 haftadır. (yalnızca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deneyimli hastalarda kullanılır.)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4- </w:t>
      </w:r>
      <w:proofErr w:type="spellStart"/>
      <w:r w:rsidRPr="00214B01">
        <w:rPr>
          <w:rFonts w:cstheme="minorHAnsi"/>
          <w:sz w:val="18"/>
          <w:szCs w:val="18"/>
        </w:rPr>
        <w:t>Genotip</w:t>
      </w:r>
      <w:proofErr w:type="spellEnd"/>
      <w:r w:rsidRPr="00214B01">
        <w:rPr>
          <w:rFonts w:cstheme="minorHAnsi"/>
          <w:sz w:val="18"/>
          <w:szCs w:val="18"/>
        </w:rPr>
        <w:t xml:space="preserve"> 1a :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 (yalnızca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deneyimli hastalarda kullanılır.)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b) </w:t>
      </w:r>
      <w:proofErr w:type="spellStart"/>
      <w:r w:rsidRPr="00214B01">
        <w:rPr>
          <w:rFonts w:cstheme="minorHAnsi"/>
          <w:sz w:val="18"/>
          <w:szCs w:val="18"/>
        </w:rPr>
        <w:t>Sirotik</w:t>
      </w:r>
      <w:proofErr w:type="spellEnd"/>
      <w:r w:rsidRPr="00214B01">
        <w:rPr>
          <w:rFonts w:cstheme="minorHAnsi"/>
          <w:sz w:val="18"/>
          <w:szCs w:val="18"/>
        </w:rPr>
        <w:t xml:space="preserve"> hastalarda: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w:t>
      </w:r>
      <w:proofErr w:type="spellStart"/>
      <w:r w:rsidRPr="00214B01">
        <w:rPr>
          <w:rFonts w:cstheme="minorHAnsi"/>
          <w:sz w:val="18"/>
          <w:szCs w:val="18"/>
        </w:rPr>
        <w:t>Genotip</w:t>
      </w:r>
      <w:proofErr w:type="spellEnd"/>
      <w:r w:rsidRPr="00214B01">
        <w:rPr>
          <w:rFonts w:cstheme="minorHAnsi"/>
          <w:sz w:val="18"/>
          <w:szCs w:val="18"/>
        </w:rPr>
        <w:t xml:space="preserve"> 1a veya b (</w:t>
      </w:r>
      <w:proofErr w:type="spellStart"/>
      <w:r w:rsidRPr="00214B01">
        <w:rPr>
          <w:rFonts w:cstheme="minorHAnsi"/>
          <w:sz w:val="18"/>
          <w:szCs w:val="18"/>
        </w:rPr>
        <w:t>Child</w:t>
      </w:r>
      <w:proofErr w:type="spellEnd"/>
      <w:r w:rsidRPr="00214B01">
        <w:rPr>
          <w:rFonts w:cstheme="minorHAnsi"/>
          <w:sz w:val="18"/>
          <w:szCs w:val="18"/>
        </w:rPr>
        <w:t xml:space="preserve"> A, B ve C) </w:t>
      </w:r>
      <w:r w:rsidRPr="00214B01">
        <w:rPr>
          <w:rStyle w:val="apple-converted-space"/>
          <w:rFonts w:cstheme="minorHAnsi"/>
          <w:sz w:val="18"/>
          <w:szCs w:val="18"/>
        </w:rPr>
        <w:t> </w:t>
      </w:r>
      <w:r w:rsidRPr="00214B01">
        <w:rPr>
          <w:rFonts w:cstheme="minorHAnsi"/>
          <w:sz w:val="18"/>
          <w:szCs w:val="18"/>
        </w:rPr>
        <w:t xml:space="preserve">: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toplam tedavi süresi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Genotip</w:t>
      </w:r>
      <w:proofErr w:type="spellEnd"/>
      <w:r w:rsidRPr="00214B01">
        <w:rPr>
          <w:rFonts w:cstheme="minorHAnsi"/>
          <w:sz w:val="18"/>
          <w:szCs w:val="18"/>
        </w:rPr>
        <w:t xml:space="preserve"> 1a veya b (</w:t>
      </w:r>
      <w:proofErr w:type="spellStart"/>
      <w:r w:rsidRPr="00214B01">
        <w:rPr>
          <w:rFonts w:cstheme="minorHAnsi"/>
          <w:sz w:val="18"/>
          <w:szCs w:val="18"/>
        </w:rPr>
        <w:t>Child</w:t>
      </w:r>
      <w:proofErr w:type="spellEnd"/>
      <w:r w:rsidRPr="00214B01">
        <w:rPr>
          <w:rFonts w:cstheme="minorHAnsi"/>
          <w:sz w:val="18"/>
          <w:szCs w:val="18"/>
        </w:rPr>
        <w:t xml:space="preserve"> A, B ve C) </w:t>
      </w:r>
      <w:r w:rsidRPr="00214B01">
        <w:rPr>
          <w:rStyle w:val="apple-converted-space"/>
          <w:rFonts w:cstheme="minorHAnsi"/>
          <w:sz w:val="18"/>
          <w:szCs w:val="18"/>
        </w:rPr>
        <w:t> </w:t>
      </w:r>
      <w:r w:rsidRPr="00214B01">
        <w:rPr>
          <w:rFonts w:cstheme="minorHAnsi"/>
          <w:sz w:val="18"/>
          <w:szCs w:val="18"/>
        </w:rPr>
        <w:t xml:space="preserve">: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ile toplam tedavi süresi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3- </w:t>
      </w:r>
      <w:proofErr w:type="spellStart"/>
      <w:r w:rsidRPr="00214B01">
        <w:rPr>
          <w:rFonts w:cstheme="minorHAnsi"/>
          <w:sz w:val="18"/>
          <w:szCs w:val="18"/>
        </w:rPr>
        <w:t>Genotip</w:t>
      </w:r>
      <w:proofErr w:type="spellEnd"/>
      <w:r w:rsidRPr="00214B01">
        <w:rPr>
          <w:rFonts w:cstheme="minorHAnsi"/>
          <w:sz w:val="18"/>
          <w:szCs w:val="18"/>
        </w:rPr>
        <w:t xml:space="preserve"> 1b (</w:t>
      </w:r>
      <w:proofErr w:type="spellStart"/>
      <w:r w:rsidRPr="00214B01">
        <w:rPr>
          <w:rFonts w:cstheme="minorHAnsi"/>
          <w:sz w:val="18"/>
          <w:szCs w:val="18"/>
        </w:rPr>
        <w:t>Child</w:t>
      </w:r>
      <w:proofErr w:type="spellEnd"/>
      <w:r w:rsidRPr="00214B01">
        <w:rPr>
          <w:rFonts w:cstheme="minorHAnsi"/>
          <w:sz w:val="18"/>
          <w:szCs w:val="18"/>
        </w:rPr>
        <w:t xml:space="preserve"> A) :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ile tedavi süresi toplam 12 haftadır. (yalnızca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deneyimli hastalarda kullanılır.)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4- </w:t>
      </w:r>
      <w:proofErr w:type="spellStart"/>
      <w:r w:rsidRPr="00214B01">
        <w:rPr>
          <w:rFonts w:cstheme="minorHAnsi"/>
          <w:sz w:val="18"/>
          <w:szCs w:val="18"/>
        </w:rPr>
        <w:t>Genotip</w:t>
      </w:r>
      <w:proofErr w:type="spellEnd"/>
      <w:r w:rsidRPr="00214B01">
        <w:rPr>
          <w:rFonts w:cstheme="minorHAnsi"/>
          <w:sz w:val="18"/>
          <w:szCs w:val="18"/>
        </w:rPr>
        <w:t xml:space="preserve"> 1a (</w:t>
      </w:r>
      <w:proofErr w:type="spellStart"/>
      <w:r w:rsidRPr="00214B01">
        <w:rPr>
          <w:rFonts w:cstheme="minorHAnsi"/>
          <w:sz w:val="18"/>
          <w:szCs w:val="18"/>
        </w:rPr>
        <w:t>Child</w:t>
      </w:r>
      <w:proofErr w:type="spellEnd"/>
      <w:r w:rsidRPr="00214B01">
        <w:rPr>
          <w:rFonts w:cstheme="minorHAnsi"/>
          <w:sz w:val="18"/>
          <w:szCs w:val="18"/>
        </w:rPr>
        <w:t xml:space="preserve"> A) :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24 haftadır. (yalnızca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deneyimli hastalarda kullanılır.)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 xml:space="preserve">(4) </w:t>
      </w:r>
      <w:proofErr w:type="spellStart"/>
      <w:r w:rsidRPr="00214B01">
        <w:rPr>
          <w:rFonts w:cstheme="minorHAnsi"/>
          <w:sz w:val="18"/>
          <w:szCs w:val="18"/>
        </w:rPr>
        <w:t>Genotip</w:t>
      </w:r>
      <w:proofErr w:type="spellEnd"/>
      <w:r w:rsidRPr="00214B01">
        <w:rPr>
          <w:rFonts w:cstheme="minorHAnsi"/>
          <w:sz w:val="18"/>
          <w:szCs w:val="18"/>
        </w:rPr>
        <w:t xml:space="preserve"> 2 hastalarda yeniden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Nonsirotik</w:t>
      </w:r>
      <w:proofErr w:type="spellEnd"/>
      <w:r w:rsidRPr="00214B01">
        <w:rPr>
          <w:rFonts w:cstheme="minorHAnsi"/>
          <w:sz w:val="18"/>
          <w:szCs w:val="18"/>
        </w:rPr>
        <w:t xml:space="preserve"> hastalarda: </w:t>
      </w:r>
      <w:proofErr w:type="spellStart"/>
      <w:r w:rsidRPr="00214B01">
        <w:rPr>
          <w:rFonts w:cstheme="minorHAnsi"/>
          <w:sz w:val="18"/>
          <w:szCs w:val="18"/>
        </w:rPr>
        <w:t>Sofosbuvir</w:t>
      </w:r>
      <w:proofErr w:type="spellEnd"/>
      <w:r w:rsidRPr="00214B01">
        <w:rPr>
          <w:rFonts w:cstheme="minorHAnsi"/>
          <w:sz w:val="18"/>
          <w:szCs w:val="18"/>
        </w:rPr>
        <w:t xml:space="preserve">+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b) </w:t>
      </w:r>
      <w:proofErr w:type="spellStart"/>
      <w:r w:rsidRPr="00214B01">
        <w:rPr>
          <w:rFonts w:cstheme="minorHAnsi"/>
          <w:sz w:val="18"/>
          <w:szCs w:val="18"/>
        </w:rPr>
        <w:t>Sirotik</w:t>
      </w:r>
      <w:proofErr w:type="spellEnd"/>
      <w:r w:rsidRPr="00214B01">
        <w:rPr>
          <w:rFonts w:cstheme="minorHAnsi"/>
          <w:sz w:val="18"/>
          <w:szCs w:val="18"/>
        </w:rPr>
        <w:t xml:space="preserve"> hastalarda (</w:t>
      </w:r>
      <w:proofErr w:type="spellStart"/>
      <w:r w:rsidRPr="00214B01">
        <w:rPr>
          <w:rFonts w:cstheme="minorHAnsi"/>
          <w:sz w:val="18"/>
          <w:szCs w:val="18"/>
        </w:rPr>
        <w:t>Child</w:t>
      </w:r>
      <w:proofErr w:type="spellEnd"/>
      <w:r w:rsidRPr="00214B01">
        <w:rPr>
          <w:rFonts w:cstheme="minorHAnsi"/>
          <w:sz w:val="18"/>
          <w:szCs w:val="18"/>
        </w:rPr>
        <w:t xml:space="preserve"> A) : </w:t>
      </w:r>
      <w:proofErr w:type="spellStart"/>
      <w:r w:rsidRPr="00214B01">
        <w:rPr>
          <w:rFonts w:cstheme="minorHAnsi"/>
          <w:sz w:val="18"/>
          <w:szCs w:val="18"/>
        </w:rPr>
        <w:t>Sofosbuvir</w:t>
      </w:r>
      <w:proofErr w:type="spellEnd"/>
      <w:r w:rsidRPr="00214B01">
        <w:rPr>
          <w:rFonts w:cstheme="minorHAnsi"/>
          <w:sz w:val="18"/>
          <w:szCs w:val="18"/>
        </w:rPr>
        <w:t xml:space="preserve">+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(5) </w:t>
      </w:r>
      <w:proofErr w:type="spellStart"/>
      <w:r w:rsidRPr="00214B01">
        <w:rPr>
          <w:rFonts w:cstheme="minorHAnsi"/>
          <w:sz w:val="18"/>
          <w:szCs w:val="18"/>
        </w:rPr>
        <w:t>Genotip</w:t>
      </w:r>
      <w:proofErr w:type="spellEnd"/>
      <w:r w:rsidRPr="00214B01">
        <w:rPr>
          <w:rFonts w:cstheme="minorHAnsi"/>
          <w:sz w:val="18"/>
          <w:szCs w:val="18"/>
        </w:rPr>
        <w:t xml:space="preserve"> 3 hastalarda yeniden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Nonsirotik</w:t>
      </w:r>
      <w:proofErr w:type="spellEnd"/>
      <w:r w:rsidRPr="00214B01">
        <w:rPr>
          <w:rFonts w:cstheme="minorHAnsi"/>
          <w:sz w:val="18"/>
          <w:szCs w:val="18"/>
        </w:rPr>
        <w:t xml:space="preserve"> hastalarda: </w:t>
      </w:r>
      <w:proofErr w:type="spellStart"/>
      <w:r w:rsidRPr="00214B01">
        <w:rPr>
          <w:rFonts w:cstheme="minorHAnsi"/>
          <w:sz w:val="18"/>
          <w:szCs w:val="18"/>
        </w:rPr>
        <w:t>Sofosbuvir</w:t>
      </w:r>
      <w:proofErr w:type="spellEnd"/>
      <w:r w:rsidRPr="00214B01">
        <w:rPr>
          <w:rFonts w:cstheme="minorHAnsi"/>
          <w:sz w:val="18"/>
          <w:szCs w:val="18"/>
        </w:rPr>
        <w:t xml:space="preserve">+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b) </w:t>
      </w:r>
      <w:proofErr w:type="spellStart"/>
      <w:r w:rsidRPr="00214B01">
        <w:rPr>
          <w:rFonts w:cstheme="minorHAnsi"/>
          <w:sz w:val="18"/>
          <w:szCs w:val="18"/>
        </w:rPr>
        <w:t>Sirotik</w:t>
      </w:r>
      <w:proofErr w:type="spellEnd"/>
      <w:r w:rsidRPr="00214B01">
        <w:rPr>
          <w:rFonts w:cstheme="minorHAnsi"/>
          <w:sz w:val="18"/>
          <w:szCs w:val="18"/>
        </w:rPr>
        <w:t xml:space="preserve"> hastalarda (</w:t>
      </w:r>
      <w:proofErr w:type="spellStart"/>
      <w:r w:rsidRPr="00214B01">
        <w:rPr>
          <w:rFonts w:cstheme="minorHAnsi"/>
          <w:sz w:val="18"/>
          <w:szCs w:val="18"/>
        </w:rPr>
        <w:t>Child</w:t>
      </w:r>
      <w:proofErr w:type="spellEnd"/>
      <w:r w:rsidRPr="00214B01">
        <w:rPr>
          <w:rFonts w:cstheme="minorHAnsi"/>
          <w:sz w:val="18"/>
          <w:szCs w:val="18"/>
        </w:rPr>
        <w:t xml:space="preserve"> A) :</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w:t>
      </w:r>
      <w:proofErr w:type="spellStart"/>
      <w:r w:rsidRPr="00214B01">
        <w:rPr>
          <w:rFonts w:cstheme="minorHAnsi"/>
          <w:sz w:val="18"/>
          <w:szCs w:val="18"/>
        </w:rPr>
        <w:t>Sofosbuvir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Sofosbuvir</w:t>
      </w:r>
      <w:proofErr w:type="spellEnd"/>
      <w:r w:rsidRPr="00214B01">
        <w:rPr>
          <w:rFonts w:cstheme="minorHAnsi"/>
          <w:sz w:val="18"/>
          <w:szCs w:val="18"/>
        </w:rPr>
        <w:t xml:space="preserve"> + </w:t>
      </w:r>
      <w:proofErr w:type="spellStart"/>
      <w:r w:rsidRPr="00214B01">
        <w:rPr>
          <w:rFonts w:cstheme="minorHAnsi"/>
          <w:sz w:val="18"/>
          <w:szCs w:val="18"/>
        </w:rPr>
        <w:t>Ledipasvir</w:t>
      </w:r>
      <w:proofErr w:type="spellEnd"/>
      <w:r w:rsidRPr="00214B01">
        <w:rPr>
          <w:rFonts w:cstheme="minorHAnsi"/>
          <w:sz w:val="18"/>
          <w:szCs w:val="18"/>
        </w:rPr>
        <w:t xml:space="preserve"> ile tedavi süresi </w:t>
      </w:r>
      <w:proofErr w:type="spellStart"/>
      <w:r w:rsidRPr="00214B01">
        <w:rPr>
          <w:rFonts w:cstheme="minorHAnsi"/>
          <w:sz w:val="18"/>
          <w:szCs w:val="18"/>
        </w:rPr>
        <w:t>ribavirin</w:t>
      </w:r>
      <w:proofErr w:type="spellEnd"/>
      <w:r w:rsidRPr="00214B01">
        <w:rPr>
          <w:rFonts w:cstheme="minorHAnsi"/>
          <w:sz w:val="18"/>
          <w:szCs w:val="18"/>
        </w:rPr>
        <w:t xml:space="preserve"> ile birlikte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(6) </w:t>
      </w:r>
      <w:proofErr w:type="spellStart"/>
      <w:r w:rsidRPr="00214B01">
        <w:rPr>
          <w:rFonts w:cstheme="minorHAnsi"/>
          <w:sz w:val="18"/>
          <w:szCs w:val="18"/>
        </w:rPr>
        <w:t>Genotip</w:t>
      </w:r>
      <w:proofErr w:type="spellEnd"/>
      <w:r w:rsidRPr="00214B01">
        <w:rPr>
          <w:rFonts w:cstheme="minorHAnsi"/>
          <w:sz w:val="18"/>
          <w:szCs w:val="18"/>
        </w:rPr>
        <w:t xml:space="preserve"> 4 hastalarda yeniden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Nonsirotik</w:t>
      </w:r>
      <w:proofErr w:type="spellEnd"/>
      <w:r w:rsidRPr="00214B01">
        <w:rPr>
          <w:rFonts w:cstheme="minorHAnsi"/>
          <w:sz w:val="18"/>
          <w:szCs w:val="18"/>
        </w:rPr>
        <w:t xml:space="preserve"> hastalarda: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 (yalnızca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deneyimli hastalarda kullanılır.)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3-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ile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b) </w:t>
      </w:r>
      <w:proofErr w:type="spellStart"/>
      <w:r w:rsidRPr="00214B01">
        <w:rPr>
          <w:rFonts w:cstheme="minorHAnsi"/>
          <w:sz w:val="18"/>
          <w:szCs w:val="18"/>
        </w:rPr>
        <w:t>Sirotik</w:t>
      </w:r>
      <w:proofErr w:type="spellEnd"/>
      <w:r w:rsidRPr="00214B01">
        <w:rPr>
          <w:rFonts w:cstheme="minorHAnsi"/>
          <w:sz w:val="18"/>
          <w:szCs w:val="18"/>
        </w:rPr>
        <w:t xml:space="preserve"> hastalarda (</w:t>
      </w:r>
      <w:proofErr w:type="spellStart"/>
      <w:r w:rsidRPr="00214B01">
        <w:rPr>
          <w:rFonts w:cstheme="minorHAnsi"/>
          <w:sz w:val="18"/>
          <w:szCs w:val="18"/>
        </w:rPr>
        <w:t>Child</w:t>
      </w:r>
      <w:proofErr w:type="spellEnd"/>
      <w:r w:rsidRPr="00214B01">
        <w:rPr>
          <w:rFonts w:cstheme="minorHAnsi"/>
          <w:sz w:val="18"/>
          <w:szCs w:val="18"/>
        </w:rPr>
        <w:t xml:space="preserve"> A) :</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 xml:space="preserve">) + </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haftadır.(yalnızca daha önce </w:t>
      </w:r>
      <w:proofErr w:type="spellStart"/>
      <w:r w:rsidRPr="00214B01">
        <w:rPr>
          <w:rFonts w:cstheme="minorHAnsi"/>
          <w:sz w:val="18"/>
          <w:szCs w:val="18"/>
        </w:rPr>
        <w:t>peginterferon</w:t>
      </w:r>
      <w:proofErr w:type="spellEnd"/>
      <w:r w:rsidRPr="00214B01">
        <w:rPr>
          <w:rFonts w:cstheme="minorHAnsi"/>
          <w:sz w:val="18"/>
          <w:szCs w:val="18"/>
        </w:rPr>
        <w:t xml:space="preserve"> veya </w:t>
      </w:r>
      <w:proofErr w:type="spellStart"/>
      <w:r w:rsidRPr="00214B01">
        <w:rPr>
          <w:rFonts w:cstheme="minorHAnsi"/>
          <w:sz w:val="18"/>
          <w:szCs w:val="18"/>
        </w:rPr>
        <w:t>peginterferon</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deneyimli hastalarda kullanılır.)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2-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w:t>
      </w:r>
      <w:proofErr w:type="spellStart"/>
      <w:r w:rsidRPr="00214B01">
        <w:rPr>
          <w:rFonts w:cstheme="minorHAnsi"/>
          <w:sz w:val="18"/>
          <w:szCs w:val="18"/>
        </w:rPr>
        <w:t>Ribavirin</w:t>
      </w:r>
      <w:proofErr w:type="spellEnd"/>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ile tedavi süresi toplam 12 hafta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3-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ile tedavi süresi toplam 24 hafta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c) </w:t>
      </w:r>
      <w:proofErr w:type="spellStart"/>
      <w:r w:rsidRPr="00214B01">
        <w:rPr>
          <w:rFonts w:cstheme="minorHAnsi"/>
          <w:sz w:val="18"/>
          <w:szCs w:val="18"/>
        </w:rPr>
        <w:t>Sirotik</w:t>
      </w:r>
      <w:proofErr w:type="spellEnd"/>
      <w:r w:rsidRPr="00214B01">
        <w:rPr>
          <w:rFonts w:cstheme="minorHAnsi"/>
          <w:sz w:val="18"/>
          <w:szCs w:val="18"/>
        </w:rPr>
        <w:t xml:space="preserve"> hastalarda tedavi (</w:t>
      </w:r>
      <w:proofErr w:type="spellStart"/>
      <w:r w:rsidRPr="00214B01">
        <w:rPr>
          <w:rFonts w:cstheme="minorHAnsi"/>
          <w:sz w:val="18"/>
          <w:szCs w:val="18"/>
        </w:rPr>
        <w:t>Child</w:t>
      </w:r>
      <w:proofErr w:type="spellEnd"/>
      <w:r w:rsidRPr="00214B01">
        <w:rPr>
          <w:rFonts w:cstheme="minorHAnsi"/>
          <w:sz w:val="18"/>
          <w:szCs w:val="18"/>
        </w:rPr>
        <w:t xml:space="preserve"> B veya </w:t>
      </w:r>
      <w:proofErr w:type="spellStart"/>
      <w:r w:rsidRPr="00214B01">
        <w:rPr>
          <w:rFonts w:cstheme="minorHAnsi"/>
          <w:sz w:val="18"/>
          <w:szCs w:val="18"/>
        </w:rPr>
        <w:t>Child</w:t>
      </w:r>
      <w:proofErr w:type="spellEnd"/>
      <w:r w:rsidRPr="00214B01">
        <w:rPr>
          <w:rFonts w:cstheme="minorHAnsi"/>
          <w:sz w:val="18"/>
          <w:szCs w:val="18"/>
        </w:rPr>
        <w:t xml:space="preserve"> C):</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ile tedavi süresi toplam 12 hafta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ile tedavi süresi toplam 24 hafta</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4.2.13.3.2.B- Çocuk hastalarda Kronik Hepatit C tedavisi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HCV RNA’sı pozitif hastalarda </w:t>
      </w:r>
      <w:proofErr w:type="spellStart"/>
      <w:r w:rsidRPr="00214B01">
        <w:rPr>
          <w:rFonts w:cstheme="minorHAnsi"/>
          <w:sz w:val="18"/>
          <w:szCs w:val="18"/>
        </w:rPr>
        <w:t>genotip</w:t>
      </w:r>
      <w:proofErr w:type="spellEnd"/>
      <w:r w:rsidRPr="00214B01">
        <w:rPr>
          <w:rFonts w:cstheme="minorHAnsi"/>
          <w:sz w:val="18"/>
          <w:szCs w:val="18"/>
        </w:rPr>
        <w:t xml:space="preserve"> tayini ile tedaviye başlanabilir. </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Kronik hepatit C tedavisinde interferon + </w:t>
      </w:r>
      <w:proofErr w:type="spellStart"/>
      <w:r w:rsidRPr="00214B01">
        <w:rPr>
          <w:rFonts w:cstheme="minorHAnsi"/>
          <w:sz w:val="18"/>
          <w:szCs w:val="18"/>
        </w:rPr>
        <w:t>ribavirin</w:t>
      </w:r>
      <w:proofErr w:type="spellEnd"/>
      <w:r w:rsidRPr="00214B01">
        <w:rPr>
          <w:rFonts w:cstheme="minorHAnsi"/>
          <w:sz w:val="18"/>
          <w:szCs w:val="18"/>
        </w:rPr>
        <w:t xml:space="preserve"> veya </w:t>
      </w:r>
      <w:proofErr w:type="spellStart"/>
      <w:r w:rsidRPr="00214B01">
        <w:rPr>
          <w:rFonts w:cstheme="minorHAnsi"/>
          <w:sz w:val="18"/>
          <w:szCs w:val="18"/>
        </w:rPr>
        <w:t>pegile</w:t>
      </w:r>
      <w:proofErr w:type="spellEnd"/>
      <w:r w:rsidRPr="00214B01">
        <w:rPr>
          <w:rFonts w:cstheme="minorHAnsi"/>
          <w:sz w:val="18"/>
          <w:szCs w:val="18"/>
        </w:rPr>
        <w:t xml:space="preserve"> interferon + </w:t>
      </w:r>
      <w:proofErr w:type="spellStart"/>
      <w:r w:rsidRPr="00214B01">
        <w:rPr>
          <w:rFonts w:cstheme="minorHAnsi"/>
          <w:sz w:val="18"/>
          <w:szCs w:val="18"/>
        </w:rPr>
        <w:t>ribavirin</w:t>
      </w:r>
      <w:proofErr w:type="spellEnd"/>
      <w:r w:rsidRPr="00214B01">
        <w:rPr>
          <w:rFonts w:cstheme="minorHAnsi"/>
          <w:sz w:val="18"/>
          <w:szCs w:val="18"/>
        </w:rPr>
        <w:t xml:space="preserve"> </w:t>
      </w:r>
      <w:proofErr w:type="gramStart"/>
      <w:r w:rsidRPr="00214B01">
        <w:rPr>
          <w:rFonts w:cstheme="minorHAnsi"/>
          <w:sz w:val="18"/>
          <w:szCs w:val="18"/>
        </w:rPr>
        <w:t>kombinasyonu</w:t>
      </w:r>
      <w:proofErr w:type="gramEnd"/>
      <w:r w:rsidRPr="00214B01">
        <w:rPr>
          <w:rFonts w:cstheme="minorHAnsi"/>
          <w:sz w:val="18"/>
          <w:szCs w:val="18"/>
        </w:rPr>
        <w:t xml:space="preserve"> kullanılır. </w:t>
      </w:r>
      <w:proofErr w:type="spellStart"/>
      <w:r w:rsidRPr="00214B01">
        <w:rPr>
          <w:rFonts w:cstheme="minorHAnsi"/>
          <w:sz w:val="18"/>
          <w:szCs w:val="18"/>
        </w:rPr>
        <w:t>Ribavirin</w:t>
      </w:r>
      <w:proofErr w:type="spellEnd"/>
      <w:r w:rsidRPr="00214B01">
        <w:rPr>
          <w:rFonts w:cstheme="minorHAnsi"/>
          <w:sz w:val="18"/>
          <w:szCs w:val="18"/>
        </w:rPr>
        <w:t xml:space="preserve"> kullanımı için </w:t>
      </w:r>
      <w:proofErr w:type="spellStart"/>
      <w:r w:rsidRPr="00214B01">
        <w:rPr>
          <w:rFonts w:cstheme="minorHAnsi"/>
          <w:sz w:val="18"/>
          <w:szCs w:val="18"/>
        </w:rPr>
        <w:t>kontrendikasyon</w:t>
      </w:r>
      <w:proofErr w:type="spellEnd"/>
      <w:r w:rsidRPr="00214B01">
        <w:rPr>
          <w:rFonts w:cstheme="minorHAnsi"/>
          <w:sz w:val="18"/>
          <w:szCs w:val="18"/>
        </w:rPr>
        <w:t xml:space="preserve"> bulunanlarda tek başına interferon veya </w:t>
      </w:r>
      <w:proofErr w:type="spellStart"/>
      <w:r w:rsidRPr="00214B01">
        <w:rPr>
          <w:rFonts w:cstheme="minorHAnsi"/>
          <w:sz w:val="18"/>
          <w:szCs w:val="18"/>
        </w:rPr>
        <w:t>pegile</w:t>
      </w:r>
      <w:proofErr w:type="spellEnd"/>
      <w:r w:rsidRPr="00214B01">
        <w:rPr>
          <w:rFonts w:cstheme="minorHAnsi"/>
          <w:sz w:val="18"/>
          <w:szCs w:val="18"/>
        </w:rPr>
        <w:t xml:space="preserve"> interferon kullanılabilir. Tek başına </w:t>
      </w:r>
      <w:proofErr w:type="spellStart"/>
      <w:r w:rsidRPr="00214B01">
        <w:rPr>
          <w:rFonts w:cstheme="minorHAnsi"/>
          <w:sz w:val="18"/>
          <w:szCs w:val="18"/>
        </w:rPr>
        <w:t>ribavirin</w:t>
      </w:r>
      <w:proofErr w:type="spellEnd"/>
      <w:r w:rsidRPr="00214B01">
        <w:rPr>
          <w:rFonts w:cstheme="minorHAnsi"/>
          <w:sz w:val="18"/>
          <w:szCs w:val="18"/>
        </w:rPr>
        <w:t xml:space="preserve"> kullanım </w:t>
      </w:r>
      <w:proofErr w:type="spellStart"/>
      <w:r w:rsidRPr="00214B01">
        <w:rPr>
          <w:rFonts w:cstheme="minorHAnsi"/>
          <w:sz w:val="18"/>
          <w:szCs w:val="18"/>
        </w:rPr>
        <w:t>endikasyonu</w:t>
      </w:r>
      <w:proofErr w:type="spellEnd"/>
      <w:r w:rsidRPr="00214B01">
        <w:rPr>
          <w:rFonts w:cstheme="minorHAnsi"/>
          <w:sz w:val="18"/>
          <w:szCs w:val="18"/>
        </w:rPr>
        <w:t xml:space="preserve"> yoktur.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(3) Tedavi süresi, </w:t>
      </w:r>
      <w:proofErr w:type="spellStart"/>
      <w:r w:rsidRPr="00214B01">
        <w:rPr>
          <w:rFonts w:cstheme="minorHAnsi"/>
          <w:sz w:val="18"/>
          <w:szCs w:val="18"/>
        </w:rPr>
        <w:t>genotip</w:t>
      </w:r>
      <w:proofErr w:type="spellEnd"/>
      <w:r w:rsidRPr="00214B01">
        <w:rPr>
          <w:rFonts w:cstheme="minorHAnsi"/>
          <w:sz w:val="18"/>
          <w:szCs w:val="18"/>
        </w:rPr>
        <w:t xml:space="preserve"> 1 ve 4 için toplam 48 haftadır. Tedavi başlandıktan sonra 12 </w:t>
      </w:r>
      <w:proofErr w:type="spellStart"/>
      <w:r w:rsidRPr="00214B01">
        <w:rPr>
          <w:rFonts w:cstheme="minorHAnsi"/>
          <w:sz w:val="18"/>
          <w:szCs w:val="18"/>
        </w:rPr>
        <w:t>nci</w:t>
      </w:r>
      <w:proofErr w:type="spellEnd"/>
      <w:r w:rsidRPr="00214B01">
        <w:rPr>
          <w:rFonts w:cstheme="minorHAnsi"/>
          <w:sz w:val="18"/>
          <w:szCs w:val="18"/>
        </w:rPr>
        <w:t xml:space="preserve"> hafta sonunda HCV RNA düzeylerin 2 </w:t>
      </w:r>
      <w:proofErr w:type="spellStart"/>
      <w:r w:rsidRPr="00214B01">
        <w:rPr>
          <w:rFonts w:cstheme="minorHAnsi"/>
          <w:sz w:val="18"/>
          <w:szCs w:val="18"/>
        </w:rPr>
        <w:t>log</w:t>
      </w:r>
      <w:proofErr w:type="spellEnd"/>
      <w:r w:rsidRPr="00214B01">
        <w:rPr>
          <w:rFonts w:cstheme="minorHAnsi"/>
          <w:sz w:val="18"/>
          <w:szCs w:val="18"/>
        </w:rPr>
        <w:t xml:space="preserve"> (100 kat) azalmayanlarda tedavi süresi 16 haftayı geçemez. 24 üncü haftada HCV RNA pozitifliği devam eden hastalarda tedavi en geç 28 inci hafta sonunda kesilir. 16 </w:t>
      </w:r>
      <w:proofErr w:type="spellStart"/>
      <w:r w:rsidRPr="00214B01">
        <w:rPr>
          <w:rFonts w:cstheme="minorHAnsi"/>
          <w:sz w:val="18"/>
          <w:szCs w:val="18"/>
        </w:rPr>
        <w:t>ncı</w:t>
      </w:r>
      <w:proofErr w:type="spellEnd"/>
      <w:r w:rsidRPr="00214B01">
        <w:rPr>
          <w:rFonts w:cstheme="minorHAnsi"/>
          <w:sz w:val="18"/>
          <w:szCs w:val="18"/>
        </w:rPr>
        <w:t xml:space="preserve"> haftada 2 </w:t>
      </w:r>
      <w:proofErr w:type="spellStart"/>
      <w:r w:rsidRPr="00214B01">
        <w:rPr>
          <w:rFonts w:cstheme="minorHAnsi"/>
          <w:sz w:val="18"/>
          <w:szCs w:val="18"/>
        </w:rPr>
        <w:t>log</w:t>
      </w:r>
      <w:proofErr w:type="spellEnd"/>
      <w:r w:rsidRPr="00214B01">
        <w:rPr>
          <w:rFonts w:cstheme="minorHAnsi"/>
          <w:sz w:val="18"/>
          <w:szCs w:val="18"/>
        </w:rPr>
        <w:t xml:space="preserve"> (100 kat) azalan hastalarda ve 28 inci haftada HCV RNA (-) olan hastalarda HCV RNA analiz sonucu reçete veya raporda belirtilir. Bu süreler içinde </w:t>
      </w:r>
      <w:proofErr w:type="gramStart"/>
      <w:r w:rsidRPr="00214B01">
        <w:rPr>
          <w:rFonts w:cstheme="minorHAnsi"/>
          <w:sz w:val="18"/>
          <w:szCs w:val="18"/>
        </w:rPr>
        <w:t>komplikasyonlar</w:t>
      </w:r>
      <w:proofErr w:type="gramEnd"/>
      <w:r w:rsidRPr="00214B01">
        <w:rPr>
          <w:rFonts w:cstheme="minorHAnsi"/>
          <w:sz w:val="18"/>
          <w:szCs w:val="18"/>
        </w:rPr>
        <w:t xml:space="preserve">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w:t>
      </w:r>
      <w:proofErr w:type="gramStart"/>
      <w:r w:rsidRPr="00214B01">
        <w:rPr>
          <w:rFonts w:cstheme="minorHAnsi"/>
          <w:sz w:val="18"/>
          <w:szCs w:val="18"/>
        </w:rPr>
        <w:t>kriterleri</w:t>
      </w:r>
      <w:proofErr w:type="gramEnd"/>
      <w:r w:rsidRPr="00214B01">
        <w:rPr>
          <w:rFonts w:cstheme="minorHAnsi"/>
          <w:sz w:val="18"/>
          <w:szCs w:val="18"/>
        </w:rPr>
        <w:t xml:space="preserve"> yeni rapora göre değerlendirilir.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(4) 3-18 yaş çocuklarda; </w:t>
      </w:r>
      <w:proofErr w:type="spellStart"/>
      <w:r w:rsidRPr="00214B01">
        <w:rPr>
          <w:rFonts w:cstheme="minorHAnsi"/>
          <w:sz w:val="18"/>
          <w:szCs w:val="18"/>
        </w:rPr>
        <w:t>ribavirin</w:t>
      </w:r>
      <w:proofErr w:type="spellEnd"/>
      <w:r w:rsidRPr="00214B01">
        <w:rPr>
          <w:rFonts w:cstheme="minorHAnsi"/>
          <w:sz w:val="18"/>
          <w:szCs w:val="18"/>
        </w:rPr>
        <w:t xml:space="preserve"> dozu 15 mg/kg/gün, maksimum 1200 mg/gün dür. </w:t>
      </w:r>
      <w:proofErr w:type="spellStart"/>
      <w:r w:rsidRPr="00214B01">
        <w:rPr>
          <w:rFonts w:cstheme="minorHAnsi"/>
          <w:sz w:val="18"/>
          <w:szCs w:val="18"/>
        </w:rPr>
        <w:t>Pegile</w:t>
      </w:r>
      <w:proofErr w:type="spellEnd"/>
      <w:r w:rsidRPr="00214B01">
        <w:rPr>
          <w:rFonts w:cstheme="minorHAnsi"/>
          <w:sz w:val="18"/>
          <w:szCs w:val="18"/>
        </w:rPr>
        <w:t xml:space="preserve"> interferon daha önce interferon tedavisi almamış hastalarda uygulanabilir.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4.2.13.3.2.B.1 - 3 ila 18 yaş çocuk Kronik Hepatit C hastalarında yeniden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 xml:space="preserve">(1) Komplikasyonlar nedeniyle tedaviye 12 </w:t>
      </w:r>
      <w:proofErr w:type="spellStart"/>
      <w:r w:rsidRPr="00214B01">
        <w:rPr>
          <w:rFonts w:cstheme="minorHAnsi"/>
          <w:sz w:val="18"/>
          <w:szCs w:val="18"/>
        </w:rPr>
        <w:t>nci</w:t>
      </w:r>
      <w:proofErr w:type="spellEnd"/>
      <w:r w:rsidRPr="00214B01">
        <w:rPr>
          <w:rFonts w:cstheme="minorHAnsi"/>
          <w:sz w:val="18"/>
          <w:szCs w:val="18"/>
        </w:rPr>
        <w:t xml:space="preserve"> haftadan önce son verilmiş olan kronik hepatit C hastaları, tedavi almamış hastalar ile aynı kurallara tabi olarak yeniden tedaviye alınabilirler. İlk 12 hafta içinde </w:t>
      </w:r>
      <w:proofErr w:type="gramStart"/>
      <w:r w:rsidRPr="00214B01">
        <w:rPr>
          <w:rFonts w:cstheme="minorHAnsi"/>
          <w:sz w:val="18"/>
          <w:szCs w:val="18"/>
        </w:rPr>
        <w:t>komplikasyonlar</w:t>
      </w:r>
      <w:proofErr w:type="gramEnd"/>
      <w:r w:rsidRPr="00214B01">
        <w:rPr>
          <w:rFonts w:cstheme="minorHAnsi"/>
          <w:sz w:val="18"/>
          <w:szCs w:val="18"/>
        </w:rPr>
        <w:t xml:space="preserve"> nedeniyle tedavisine ara vermek zorunda kalınan hastalar 12 hafta içinde 12 doz ilacı alamamışsa ara verilme nedenleri gerekçeleriyle yeni raporda belirtilmek kaydıyla ilaç 12 haftalık doza tamamlanır.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4.2.13.3.2.C- Karaciğer nakli olan hastalarda tedavi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 Karaciğer nakli olan HCV RNA pozitif olan hastalarda;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w:t>
      </w:r>
      <w:proofErr w:type="spellStart"/>
      <w:r w:rsidRPr="00214B01">
        <w:rPr>
          <w:rFonts w:cstheme="minorHAnsi"/>
          <w:sz w:val="18"/>
          <w:szCs w:val="18"/>
        </w:rPr>
        <w:t>Sofosbuvir</w:t>
      </w:r>
      <w:proofErr w:type="spellEnd"/>
      <w:r w:rsidRPr="00214B01">
        <w:rPr>
          <w:rFonts w:cstheme="minorHAnsi"/>
          <w:sz w:val="18"/>
          <w:szCs w:val="18"/>
        </w:rPr>
        <w:t>+</w:t>
      </w:r>
      <w:proofErr w:type="spellStart"/>
      <w:r w:rsidRPr="00214B01">
        <w:rPr>
          <w:rFonts w:cstheme="minorHAnsi"/>
          <w:sz w:val="18"/>
          <w:szCs w:val="18"/>
        </w:rPr>
        <w:t>Ledipasvir</w:t>
      </w:r>
      <w:proofErr w:type="spellEnd"/>
      <w:r w:rsidRPr="00214B01">
        <w:rPr>
          <w:rFonts w:cstheme="minorHAnsi"/>
          <w:sz w:val="18"/>
          <w:szCs w:val="18"/>
        </w:rPr>
        <w:t xml:space="preserve"> ile tedavi; </w:t>
      </w:r>
      <w:proofErr w:type="spellStart"/>
      <w:r w:rsidRPr="00214B01">
        <w:rPr>
          <w:rFonts w:cstheme="minorHAnsi"/>
          <w:sz w:val="18"/>
          <w:szCs w:val="18"/>
        </w:rPr>
        <w:t>genotip</w:t>
      </w:r>
      <w:proofErr w:type="spellEnd"/>
      <w:r w:rsidRPr="00214B01">
        <w:rPr>
          <w:rFonts w:cstheme="minorHAnsi"/>
          <w:sz w:val="18"/>
          <w:szCs w:val="18"/>
        </w:rPr>
        <w:t xml:space="preserve"> 1 ve 4 </w:t>
      </w:r>
      <w:proofErr w:type="spellStart"/>
      <w:r w:rsidRPr="00214B01">
        <w:rPr>
          <w:rFonts w:cstheme="minorHAnsi"/>
          <w:sz w:val="18"/>
          <w:szCs w:val="18"/>
        </w:rPr>
        <w:t>non</w:t>
      </w:r>
      <w:proofErr w:type="spellEnd"/>
      <w:r w:rsidRPr="00214B01">
        <w:rPr>
          <w:rFonts w:cstheme="minorHAnsi"/>
          <w:sz w:val="18"/>
          <w:szCs w:val="18"/>
        </w:rPr>
        <w:t>-</w:t>
      </w:r>
      <w:proofErr w:type="spellStart"/>
      <w:r w:rsidRPr="00214B01">
        <w:rPr>
          <w:rFonts w:cstheme="minorHAnsi"/>
          <w:sz w:val="18"/>
          <w:szCs w:val="18"/>
        </w:rPr>
        <w:t>sirotik</w:t>
      </w:r>
      <w:proofErr w:type="spellEnd"/>
      <w:r w:rsidRPr="00214B01">
        <w:rPr>
          <w:rFonts w:cstheme="minorHAnsi"/>
          <w:sz w:val="18"/>
          <w:szCs w:val="18"/>
        </w:rPr>
        <w:t xml:space="preserve"> hastalar için tedavi süresi </w:t>
      </w:r>
      <w:proofErr w:type="spellStart"/>
      <w:r w:rsidRPr="00214B01">
        <w:rPr>
          <w:rFonts w:cstheme="minorHAnsi"/>
          <w:sz w:val="18"/>
          <w:szCs w:val="18"/>
        </w:rPr>
        <w:t>ribavirin</w:t>
      </w:r>
      <w:proofErr w:type="spellEnd"/>
      <w:r w:rsidRPr="00214B01">
        <w:rPr>
          <w:rFonts w:cstheme="minorHAnsi"/>
          <w:sz w:val="18"/>
          <w:szCs w:val="18"/>
        </w:rPr>
        <w:t xml:space="preserve"> ile birlikte </w:t>
      </w:r>
      <w:r>
        <w:rPr>
          <w:rFonts w:cstheme="minorHAnsi"/>
          <w:sz w:val="18"/>
          <w:szCs w:val="18"/>
        </w:rPr>
        <w:t xml:space="preserve">veya </w:t>
      </w:r>
      <w:proofErr w:type="spellStart"/>
      <w:r>
        <w:rPr>
          <w:rFonts w:cstheme="minorHAnsi"/>
          <w:sz w:val="18"/>
          <w:szCs w:val="18"/>
        </w:rPr>
        <w:t>ribavirinsiz</w:t>
      </w:r>
      <w:proofErr w:type="spellEnd"/>
      <w:r>
        <w:rPr>
          <w:rFonts w:cstheme="minorHAnsi"/>
          <w:sz w:val="18"/>
          <w:szCs w:val="18"/>
        </w:rPr>
        <w:t xml:space="preserve"> </w:t>
      </w:r>
      <w:r w:rsidRPr="00214B01">
        <w:rPr>
          <w:rFonts w:cstheme="minorHAnsi"/>
          <w:sz w:val="18"/>
          <w:szCs w:val="18"/>
        </w:rPr>
        <w:t xml:space="preserve">toplam 12 haftadır. </w:t>
      </w:r>
      <w:proofErr w:type="spellStart"/>
      <w:r w:rsidRPr="00214B01">
        <w:rPr>
          <w:rFonts w:cstheme="minorHAnsi"/>
          <w:sz w:val="18"/>
          <w:szCs w:val="18"/>
        </w:rPr>
        <w:t>Kompanse</w:t>
      </w:r>
      <w:proofErr w:type="spellEnd"/>
      <w:r w:rsidRPr="00214B01">
        <w:rPr>
          <w:rFonts w:cstheme="minorHAnsi"/>
          <w:sz w:val="18"/>
          <w:szCs w:val="18"/>
        </w:rPr>
        <w:t xml:space="preserve"> </w:t>
      </w:r>
      <w:proofErr w:type="spellStart"/>
      <w:r w:rsidRPr="00214B01">
        <w:rPr>
          <w:rFonts w:cstheme="minorHAnsi"/>
          <w:sz w:val="18"/>
          <w:szCs w:val="18"/>
        </w:rPr>
        <w:t>sirotik</w:t>
      </w:r>
      <w:proofErr w:type="spellEnd"/>
      <w:r w:rsidRPr="00214B01">
        <w:rPr>
          <w:rFonts w:cstheme="minorHAnsi"/>
          <w:sz w:val="18"/>
          <w:szCs w:val="18"/>
        </w:rPr>
        <w:t xml:space="preserve"> ve </w:t>
      </w:r>
      <w:proofErr w:type="spellStart"/>
      <w:r w:rsidRPr="00214B01">
        <w:rPr>
          <w:rFonts w:cstheme="minorHAnsi"/>
          <w:sz w:val="18"/>
          <w:szCs w:val="18"/>
        </w:rPr>
        <w:t>dekompanse</w:t>
      </w:r>
      <w:proofErr w:type="spellEnd"/>
      <w:r w:rsidRPr="00214B01">
        <w:rPr>
          <w:rFonts w:cstheme="minorHAnsi"/>
          <w:sz w:val="18"/>
          <w:szCs w:val="18"/>
        </w:rPr>
        <w:t xml:space="preserve"> </w:t>
      </w:r>
      <w:proofErr w:type="spellStart"/>
      <w:r w:rsidRPr="00214B01">
        <w:rPr>
          <w:rFonts w:cstheme="minorHAnsi"/>
          <w:sz w:val="18"/>
          <w:szCs w:val="18"/>
        </w:rPr>
        <w:t>sirotik</w:t>
      </w:r>
      <w:proofErr w:type="spellEnd"/>
      <w:r w:rsidRPr="00214B01">
        <w:rPr>
          <w:rFonts w:cstheme="minorHAnsi"/>
          <w:sz w:val="18"/>
          <w:szCs w:val="18"/>
        </w:rPr>
        <w:t xml:space="preserve"> hastalarda tedavi süresi </w:t>
      </w:r>
      <w:proofErr w:type="spellStart"/>
      <w:r w:rsidRPr="00214B01">
        <w:rPr>
          <w:rFonts w:cstheme="minorHAnsi"/>
          <w:sz w:val="18"/>
          <w:szCs w:val="18"/>
        </w:rPr>
        <w:t>ribavirin</w:t>
      </w:r>
      <w:proofErr w:type="spellEnd"/>
      <w:r w:rsidRPr="00214B01">
        <w:rPr>
          <w:rFonts w:cstheme="minorHAnsi"/>
          <w:sz w:val="18"/>
          <w:szCs w:val="18"/>
        </w:rPr>
        <w:t xml:space="preserve"> ile birlikte toplam 12 hafta veya </w:t>
      </w:r>
      <w:proofErr w:type="spellStart"/>
      <w:r w:rsidRPr="00214B01">
        <w:rPr>
          <w:rFonts w:cstheme="minorHAnsi"/>
          <w:sz w:val="18"/>
          <w:szCs w:val="18"/>
        </w:rPr>
        <w:t>ribavirinsiz</w:t>
      </w:r>
      <w:proofErr w:type="spellEnd"/>
      <w:r w:rsidRPr="00214B01">
        <w:rPr>
          <w:rFonts w:cstheme="minorHAnsi"/>
          <w:sz w:val="18"/>
          <w:szCs w:val="18"/>
        </w:rPr>
        <w:t xml:space="preserve">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Dasabuvir</w:t>
      </w:r>
      <w:proofErr w:type="spellEnd"/>
      <w:r w:rsidRPr="00214B01">
        <w:rPr>
          <w:rFonts w:cstheme="minorHAnsi"/>
          <w:sz w:val="18"/>
          <w:szCs w:val="18"/>
        </w:rPr>
        <w:t xml:space="preserve"> +</w:t>
      </w:r>
      <w:proofErr w:type="spellStart"/>
      <w:r w:rsidRPr="00214B01">
        <w:rPr>
          <w:rFonts w:cstheme="minorHAnsi"/>
          <w:sz w:val="18"/>
          <w:szCs w:val="18"/>
        </w:rPr>
        <w:t>Ribavirin</w:t>
      </w:r>
      <w:proofErr w:type="spellEnd"/>
      <w:r w:rsidRPr="00214B01">
        <w:rPr>
          <w:rFonts w:cstheme="minorHAnsi"/>
          <w:sz w:val="18"/>
          <w:szCs w:val="18"/>
        </w:rPr>
        <w:t xml:space="preserve"> ile tedavi; </w:t>
      </w:r>
      <w:proofErr w:type="spellStart"/>
      <w:r w:rsidRPr="00214B01">
        <w:rPr>
          <w:rFonts w:cstheme="minorHAnsi"/>
          <w:sz w:val="18"/>
          <w:szCs w:val="18"/>
        </w:rPr>
        <w:t>genotip</w:t>
      </w:r>
      <w:proofErr w:type="spellEnd"/>
      <w:r w:rsidRPr="00214B01">
        <w:rPr>
          <w:rFonts w:cstheme="minorHAnsi"/>
          <w:sz w:val="18"/>
          <w:szCs w:val="18"/>
        </w:rPr>
        <w:t xml:space="preserve"> 1 hastalarda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c) (</w:t>
      </w:r>
      <w:proofErr w:type="spellStart"/>
      <w:r w:rsidRPr="00214B01">
        <w:rPr>
          <w:rFonts w:cstheme="minorHAnsi"/>
          <w:sz w:val="18"/>
          <w:szCs w:val="18"/>
        </w:rPr>
        <w:t>Ombitasvir</w:t>
      </w:r>
      <w:proofErr w:type="spellEnd"/>
      <w:r w:rsidRPr="00214B01">
        <w:rPr>
          <w:rFonts w:cstheme="minorHAnsi"/>
          <w:sz w:val="18"/>
          <w:szCs w:val="18"/>
        </w:rPr>
        <w:t>+</w:t>
      </w:r>
      <w:proofErr w:type="spellStart"/>
      <w:r w:rsidRPr="00214B01">
        <w:rPr>
          <w:rFonts w:cstheme="minorHAnsi"/>
          <w:sz w:val="18"/>
          <w:szCs w:val="18"/>
        </w:rPr>
        <w:t>Paritaprevir</w:t>
      </w:r>
      <w:proofErr w:type="spellEnd"/>
      <w:r w:rsidRPr="00214B01">
        <w:rPr>
          <w:rFonts w:cstheme="minorHAnsi"/>
          <w:sz w:val="18"/>
          <w:szCs w:val="18"/>
        </w:rPr>
        <w:t>+</w:t>
      </w:r>
      <w:proofErr w:type="spellStart"/>
      <w:r w:rsidRPr="00214B01">
        <w:rPr>
          <w:rFonts w:cstheme="minorHAnsi"/>
          <w:sz w:val="18"/>
          <w:szCs w:val="18"/>
        </w:rPr>
        <w:t>Ritonavir</w:t>
      </w:r>
      <w:proofErr w:type="spellEnd"/>
      <w:r w:rsidRPr="00214B01">
        <w:rPr>
          <w:rFonts w:cstheme="minorHAnsi"/>
          <w:sz w:val="18"/>
          <w:szCs w:val="18"/>
        </w:rPr>
        <w:t>)+</w:t>
      </w:r>
      <w:proofErr w:type="spellStart"/>
      <w:r w:rsidRPr="00214B01">
        <w:rPr>
          <w:rFonts w:cstheme="minorHAnsi"/>
          <w:sz w:val="18"/>
          <w:szCs w:val="18"/>
        </w:rPr>
        <w:t>Ribavirin</w:t>
      </w:r>
      <w:proofErr w:type="spellEnd"/>
      <w:r w:rsidRPr="00214B01">
        <w:rPr>
          <w:rFonts w:cstheme="minorHAnsi"/>
          <w:sz w:val="18"/>
          <w:szCs w:val="18"/>
        </w:rPr>
        <w:t xml:space="preserve"> ile tedavi; </w:t>
      </w:r>
      <w:proofErr w:type="spellStart"/>
      <w:r w:rsidRPr="00214B01">
        <w:rPr>
          <w:rFonts w:cstheme="minorHAnsi"/>
          <w:sz w:val="18"/>
          <w:szCs w:val="18"/>
        </w:rPr>
        <w:t>genotip</w:t>
      </w:r>
      <w:proofErr w:type="spellEnd"/>
      <w:r w:rsidRPr="00214B01">
        <w:rPr>
          <w:rFonts w:cstheme="minorHAnsi"/>
          <w:sz w:val="18"/>
          <w:szCs w:val="18"/>
        </w:rPr>
        <w:t xml:space="preserve"> 4 hastalarda tedavi süresi toplam 24 haftadır.”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23 –</w:t>
      </w:r>
      <w:r w:rsidRPr="00214B01">
        <w:rPr>
          <w:rStyle w:val="apple-converted-space"/>
          <w:rFonts w:cstheme="minorHAnsi"/>
          <w:b/>
          <w:bCs/>
          <w:sz w:val="18"/>
          <w:szCs w:val="18"/>
        </w:rPr>
        <w:t> </w:t>
      </w:r>
      <w:r w:rsidRPr="00214B01">
        <w:rPr>
          <w:rFonts w:cstheme="minorHAnsi"/>
          <w:sz w:val="18"/>
          <w:szCs w:val="18"/>
        </w:rPr>
        <w:t>Aynı Tebliğin 4.2.14.C maddesinin üçüncü fıkrasında 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(h) bendinin </w:t>
      </w:r>
      <w:r w:rsidRPr="00214B01">
        <w:rPr>
          <w:rStyle w:val="apple-converted-space"/>
          <w:rFonts w:cstheme="minorHAnsi"/>
          <w:sz w:val="18"/>
          <w:szCs w:val="18"/>
        </w:rPr>
        <w:t> </w:t>
      </w:r>
      <w:r w:rsidRPr="00214B01">
        <w:rPr>
          <w:rFonts w:cstheme="minorHAnsi"/>
          <w:sz w:val="18"/>
          <w:szCs w:val="18"/>
        </w:rPr>
        <w:t>“1)</w:t>
      </w:r>
      <w:r w:rsidRPr="00214B01">
        <w:rPr>
          <w:rStyle w:val="apple-converted-space"/>
          <w:rFonts w:cstheme="minorHAnsi"/>
          <w:sz w:val="18"/>
          <w:szCs w:val="18"/>
        </w:rPr>
        <w:t> </w:t>
      </w:r>
      <w:proofErr w:type="spellStart"/>
      <w:r w:rsidRPr="00214B01">
        <w:rPr>
          <w:rStyle w:val="spelle"/>
          <w:rFonts w:cstheme="minorHAnsi"/>
          <w:sz w:val="18"/>
          <w:szCs w:val="18"/>
        </w:rPr>
        <w:t>Azasitidin</w:t>
      </w:r>
      <w:proofErr w:type="spellEnd"/>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başlığının (a) bendinin (2) numaralı alt bendi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“2)</w:t>
      </w:r>
      <w:r w:rsidRPr="00214B01">
        <w:rPr>
          <w:rStyle w:val="apple-converted-space"/>
          <w:rFonts w:cstheme="minorHAnsi"/>
          <w:sz w:val="18"/>
          <w:szCs w:val="18"/>
        </w:rPr>
        <w:t> </w:t>
      </w:r>
      <w:proofErr w:type="spellStart"/>
      <w:r w:rsidRPr="00214B01">
        <w:rPr>
          <w:rStyle w:val="spelle"/>
          <w:rFonts w:cstheme="minorHAnsi"/>
          <w:sz w:val="18"/>
          <w:szCs w:val="18"/>
        </w:rPr>
        <w:t>Azasitidini</w:t>
      </w:r>
      <w:proofErr w:type="spellEnd"/>
      <w:r w:rsidRPr="00214B01">
        <w:rPr>
          <w:rStyle w:val="apple-converted-space"/>
          <w:rFonts w:cstheme="minorHAnsi"/>
          <w:sz w:val="18"/>
          <w:szCs w:val="18"/>
        </w:rPr>
        <w:t> </w:t>
      </w:r>
      <w:r w:rsidRPr="00214B01">
        <w:rPr>
          <w:rFonts w:cstheme="minorHAnsi"/>
          <w:sz w:val="18"/>
          <w:szCs w:val="18"/>
        </w:rPr>
        <w:t>6</w:t>
      </w:r>
      <w:r w:rsidRPr="00214B01">
        <w:rPr>
          <w:rStyle w:val="apple-converted-space"/>
          <w:rFonts w:cstheme="minorHAnsi"/>
          <w:sz w:val="18"/>
          <w:szCs w:val="18"/>
        </w:rPr>
        <w:t> </w:t>
      </w:r>
      <w:proofErr w:type="spellStart"/>
      <w:r w:rsidRPr="00214B01">
        <w:rPr>
          <w:rStyle w:val="spelle"/>
          <w:rFonts w:cstheme="minorHAnsi"/>
          <w:sz w:val="18"/>
          <w:szCs w:val="18"/>
        </w:rPr>
        <w:t>siklus</w:t>
      </w:r>
      <w:proofErr w:type="spellEnd"/>
      <w:r w:rsidRPr="00214B01">
        <w:rPr>
          <w:rStyle w:val="apple-converted-space"/>
          <w:rFonts w:cstheme="minorHAnsi"/>
          <w:sz w:val="18"/>
          <w:szCs w:val="18"/>
        </w:rPr>
        <w:t> </w:t>
      </w:r>
      <w:r w:rsidRPr="00214B01">
        <w:rPr>
          <w:rFonts w:cstheme="minorHAnsi"/>
          <w:sz w:val="18"/>
          <w:szCs w:val="18"/>
        </w:rPr>
        <w:t>alan hastalarda yanıt değerlendirilmesi yapılır. Tedaviye başlandığındaki ilk değerine</w:t>
      </w:r>
      <w:r>
        <w:rPr>
          <w:rFonts w:cstheme="minorHAnsi"/>
          <w:sz w:val="18"/>
          <w:szCs w:val="18"/>
        </w:rPr>
        <w:t xml:space="preserve"> </w:t>
      </w:r>
      <w:r w:rsidRPr="00214B01">
        <w:rPr>
          <w:rStyle w:val="spelle"/>
          <w:rFonts w:cstheme="minorHAnsi"/>
          <w:sz w:val="18"/>
          <w:szCs w:val="18"/>
        </w:rPr>
        <w:t>göre</w:t>
      </w:r>
      <w:r>
        <w:rPr>
          <w:rStyle w:val="spelle"/>
          <w:rFonts w:cstheme="minorHAnsi"/>
          <w:sz w:val="18"/>
          <w:szCs w:val="18"/>
        </w:rPr>
        <w:t xml:space="preserve"> </w:t>
      </w:r>
      <w:proofErr w:type="spellStart"/>
      <w:r w:rsidRPr="00214B01">
        <w:rPr>
          <w:rStyle w:val="spelle"/>
          <w:rFonts w:cstheme="minorHAnsi"/>
          <w:sz w:val="18"/>
          <w:szCs w:val="18"/>
        </w:rPr>
        <w:t>blast</w:t>
      </w:r>
      <w:proofErr w:type="spellEnd"/>
      <w:r w:rsidRPr="00214B01">
        <w:rPr>
          <w:rStyle w:val="apple-converted-space"/>
          <w:rFonts w:cstheme="minorHAnsi"/>
          <w:sz w:val="18"/>
          <w:szCs w:val="18"/>
        </w:rPr>
        <w:t> </w:t>
      </w:r>
      <w:r w:rsidRPr="00214B01">
        <w:rPr>
          <w:rFonts w:cstheme="minorHAnsi"/>
          <w:sz w:val="18"/>
          <w:szCs w:val="18"/>
        </w:rPr>
        <w:t>oranında %50’den daha fazla azalma olmayan hastalarda tedavi kesilir.</w:t>
      </w:r>
      <w:r w:rsidRPr="00214B01">
        <w:rPr>
          <w:rStyle w:val="apple-converted-space"/>
          <w:rFonts w:cstheme="minorHAnsi"/>
          <w:sz w:val="18"/>
          <w:szCs w:val="18"/>
        </w:rPr>
        <w:t> </w:t>
      </w:r>
      <w:proofErr w:type="spellStart"/>
      <w:r w:rsidRPr="00214B01">
        <w:rPr>
          <w:rStyle w:val="spelle"/>
          <w:rFonts w:cstheme="minorHAnsi"/>
          <w:sz w:val="18"/>
          <w:szCs w:val="18"/>
        </w:rPr>
        <w:t>Blast</w:t>
      </w:r>
      <w:proofErr w:type="spellEnd"/>
      <w:r w:rsidRPr="00214B01">
        <w:rPr>
          <w:rStyle w:val="apple-converted-space"/>
          <w:rFonts w:cstheme="minorHAnsi"/>
          <w:sz w:val="18"/>
          <w:szCs w:val="18"/>
        </w:rPr>
        <w:t> </w:t>
      </w:r>
      <w:r w:rsidRPr="00214B01">
        <w:rPr>
          <w:rFonts w:cstheme="minorHAnsi"/>
          <w:sz w:val="18"/>
          <w:szCs w:val="18"/>
        </w:rPr>
        <w:t>oranı tedaviye başlandığındaki ilk değerine göre %50 ve daha fazla azalan hastalarda bu durumu belirten 3’er ay süreli rapor düzenlenerek</w:t>
      </w:r>
      <w:r w:rsidRPr="00214B01">
        <w:rPr>
          <w:rStyle w:val="apple-converted-space"/>
          <w:rFonts w:cstheme="minorHAnsi"/>
          <w:sz w:val="18"/>
          <w:szCs w:val="18"/>
        </w:rPr>
        <w:t> </w:t>
      </w:r>
      <w:proofErr w:type="spellStart"/>
      <w:r w:rsidRPr="00214B01">
        <w:rPr>
          <w:rStyle w:val="spelle"/>
          <w:rFonts w:cstheme="minorHAnsi"/>
          <w:sz w:val="18"/>
          <w:szCs w:val="18"/>
        </w:rPr>
        <w:t>progresyona</w:t>
      </w:r>
      <w:proofErr w:type="spellEnd"/>
      <w:r>
        <w:rPr>
          <w:rStyle w:val="spelle"/>
          <w:rFonts w:cstheme="minorHAnsi"/>
          <w:sz w:val="18"/>
          <w:szCs w:val="18"/>
        </w:rPr>
        <w:t xml:space="preserve"> </w:t>
      </w:r>
      <w:r w:rsidRPr="00214B01">
        <w:rPr>
          <w:rFonts w:cstheme="minorHAnsi"/>
          <w:sz w:val="18"/>
          <w:szCs w:val="18"/>
        </w:rPr>
        <w:t>kadar tedaviye devam edilebilir.”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(n) bendinin ikinci maddesinin (b) alt bendi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w:t>
      </w:r>
      <w:r>
        <w:rPr>
          <w:rFonts w:cstheme="minorHAnsi"/>
          <w:sz w:val="18"/>
          <w:szCs w:val="18"/>
        </w:rPr>
        <w:t xml:space="preserve">orları ile tedavi 12. aya kadar </w:t>
      </w:r>
      <w:r w:rsidRPr="00214B01">
        <w:rPr>
          <w:rFonts w:cstheme="minorHAnsi"/>
          <w:sz w:val="18"/>
          <w:szCs w:val="18"/>
        </w:rPr>
        <w:t>uzatılabilir. 4. ayda yapılan yanıt değerlendirmesinde transfüzyon ihtiyacının ortadan kalkmamas</w:t>
      </w:r>
      <w:r>
        <w:rPr>
          <w:rFonts w:cstheme="minorHAnsi"/>
          <w:sz w:val="18"/>
          <w:szCs w:val="18"/>
        </w:rPr>
        <w:t xml:space="preserve">ı halinde tedavi sonlandırılır. </w:t>
      </w:r>
      <w:r w:rsidRPr="00214B01">
        <w:rPr>
          <w:rFonts w:cstheme="minorHAnsi"/>
          <w:sz w:val="18"/>
          <w:szCs w:val="18"/>
        </w:rPr>
        <w:t>Bu</w:t>
      </w:r>
      <w:r w:rsidRPr="00214B01">
        <w:rPr>
          <w:rStyle w:val="apple-converted-space"/>
          <w:rFonts w:cstheme="minorHAnsi"/>
          <w:sz w:val="18"/>
          <w:szCs w:val="18"/>
        </w:rPr>
        <w:t> </w:t>
      </w:r>
      <w:proofErr w:type="spellStart"/>
      <w:r w:rsidRPr="00214B01">
        <w:rPr>
          <w:rStyle w:val="spelle"/>
          <w:rFonts w:cstheme="minorHAnsi"/>
          <w:sz w:val="18"/>
          <w:szCs w:val="18"/>
        </w:rPr>
        <w:t>endikasyonda</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lenalidomidin</w:t>
      </w:r>
      <w:proofErr w:type="spellEnd"/>
      <w:r w:rsidRPr="00214B01">
        <w:rPr>
          <w:rStyle w:val="apple-converted-space"/>
          <w:rFonts w:cstheme="minorHAnsi"/>
          <w:sz w:val="18"/>
          <w:szCs w:val="18"/>
        </w:rPr>
        <w:t> </w:t>
      </w:r>
      <w:r w:rsidRPr="00214B01">
        <w:rPr>
          <w:rFonts w:cstheme="minorHAnsi"/>
          <w:sz w:val="18"/>
          <w:szCs w:val="18"/>
        </w:rPr>
        <w:t>yalnızca 5 ve 10</w:t>
      </w:r>
      <w:r w:rsidRPr="00214B01">
        <w:rPr>
          <w:rStyle w:val="apple-converted-space"/>
          <w:rFonts w:cstheme="minorHAnsi"/>
          <w:sz w:val="18"/>
          <w:szCs w:val="18"/>
        </w:rPr>
        <w:t> </w:t>
      </w:r>
      <w:proofErr w:type="spellStart"/>
      <w:r w:rsidRPr="00214B01">
        <w:rPr>
          <w:rStyle w:val="spelle"/>
          <w:rFonts w:cstheme="minorHAnsi"/>
          <w:sz w:val="18"/>
          <w:szCs w:val="18"/>
        </w:rPr>
        <w:t>mg’lık</w:t>
      </w:r>
      <w:proofErr w:type="spellEnd"/>
      <w:r w:rsidRPr="00214B01">
        <w:rPr>
          <w:rStyle w:val="apple-converted-space"/>
          <w:rFonts w:cstheme="minorHAnsi"/>
          <w:sz w:val="18"/>
          <w:szCs w:val="18"/>
        </w:rPr>
        <w:t> </w:t>
      </w:r>
      <w:r w:rsidRPr="00214B01">
        <w:rPr>
          <w:rStyle w:val="grame"/>
          <w:rFonts w:cstheme="minorHAnsi"/>
          <w:sz w:val="18"/>
          <w:szCs w:val="18"/>
        </w:rPr>
        <w:t>formları </w:t>
      </w:r>
      <w:r w:rsidRPr="00214B01">
        <w:rPr>
          <w:rStyle w:val="apple-converted-space"/>
          <w:rFonts w:cstheme="minorHAnsi"/>
          <w:sz w:val="18"/>
          <w:szCs w:val="18"/>
        </w:rPr>
        <w:t> </w:t>
      </w:r>
      <w:r w:rsidRPr="00214B01">
        <w:rPr>
          <w:rStyle w:val="grame"/>
          <w:rFonts w:cstheme="minorHAnsi"/>
          <w:sz w:val="18"/>
          <w:szCs w:val="18"/>
        </w:rPr>
        <w:t>en</w:t>
      </w:r>
      <w:r w:rsidRPr="00214B01">
        <w:rPr>
          <w:rStyle w:val="apple-converted-space"/>
          <w:rFonts w:cstheme="minorHAnsi"/>
          <w:sz w:val="18"/>
          <w:szCs w:val="18"/>
        </w:rPr>
        <w:t> </w:t>
      </w:r>
      <w:r w:rsidRPr="00214B01">
        <w:rPr>
          <w:rFonts w:cstheme="minorHAnsi"/>
          <w:sz w:val="18"/>
          <w:szCs w:val="18"/>
        </w:rPr>
        <w:t>fazla günlük 1x1 dozunda ödenir.”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c) </w:t>
      </w:r>
      <w:r w:rsidRPr="00214B01">
        <w:rPr>
          <w:rStyle w:val="apple-converted-space"/>
          <w:rFonts w:cstheme="minorHAnsi"/>
          <w:sz w:val="18"/>
          <w:szCs w:val="18"/>
        </w:rPr>
        <w:t> </w:t>
      </w:r>
      <w:r w:rsidRPr="00214B01">
        <w:rPr>
          <w:rFonts w:cstheme="minorHAnsi"/>
          <w:sz w:val="18"/>
          <w:szCs w:val="18"/>
        </w:rPr>
        <w:t>(y) bendinin birinci maddesinin (a) bendinde yer alan “KRAS” ibaresi “RAS” olarak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ç) Fıkraya aşağıdaki bent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w:t>
      </w:r>
      <w:proofErr w:type="spellStart"/>
      <w:r w:rsidRPr="00214B01">
        <w:rPr>
          <w:rFonts w:cstheme="minorHAnsi"/>
          <w:b/>
          <w:bCs/>
          <w:sz w:val="18"/>
          <w:szCs w:val="18"/>
        </w:rPr>
        <w:t>gg</w:t>
      </w:r>
      <w:proofErr w:type="spellEnd"/>
      <w:r w:rsidRPr="00214B01">
        <w:rPr>
          <w:rFonts w:cstheme="minorHAnsi"/>
          <w:b/>
          <w:bCs/>
          <w:sz w:val="18"/>
          <w:szCs w:val="18"/>
        </w:rPr>
        <w:t>) </w:t>
      </w:r>
      <w:proofErr w:type="spellStart"/>
      <w:r w:rsidRPr="00214B01">
        <w:rPr>
          <w:rStyle w:val="spelle"/>
          <w:rFonts w:cstheme="minorHAnsi"/>
          <w:b/>
          <w:bCs/>
          <w:sz w:val="18"/>
          <w:szCs w:val="18"/>
        </w:rPr>
        <w:t>pertuzumab</w:t>
      </w:r>
      <w:proofErr w:type="spellEnd"/>
      <w:r w:rsidRPr="00214B01">
        <w:rPr>
          <w:rFonts w:cstheme="minorHAnsi"/>
          <w:b/>
          <w:bCs/>
          <w:sz w:val="18"/>
          <w:szCs w:val="18"/>
        </w:rPr>
        <w:t>;</w:t>
      </w:r>
      <w:r w:rsidRPr="00214B01">
        <w:rPr>
          <w:rStyle w:val="apple-converted-space"/>
          <w:rFonts w:cstheme="minorHAnsi"/>
          <w:sz w:val="18"/>
          <w:szCs w:val="18"/>
        </w:rPr>
        <w:t> </w:t>
      </w:r>
      <w:r w:rsidRPr="00214B01">
        <w:rPr>
          <w:rFonts w:cstheme="minorHAnsi"/>
          <w:sz w:val="18"/>
          <w:szCs w:val="18"/>
        </w:rPr>
        <w:t>daha önce</w:t>
      </w:r>
      <w:r w:rsidRPr="00214B01">
        <w:rPr>
          <w:rStyle w:val="apple-converted-space"/>
          <w:rFonts w:cstheme="minorHAnsi"/>
          <w:sz w:val="18"/>
          <w:szCs w:val="18"/>
        </w:rPr>
        <w:t> </w:t>
      </w:r>
      <w:proofErr w:type="spellStart"/>
      <w:r w:rsidRPr="00214B01">
        <w:rPr>
          <w:rStyle w:val="spelle"/>
          <w:rFonts w:cstheme="minorHAnsi"/>
          <w:sz w:val="18"/>
          <w:szCs w:val="18"/>
        </w:rPr>
        <w:t>metastatik</w:t>
      </w:r>
      <w:proofErr w:type="spellEnd"/>
      <w:r w:rsidRPr="00214B01">
        <w:rPr>
          <w:rStyle w:val="apple-converted-space"/>
          <w:rFonts w:cstheme="minorHAnsi"/>
          <w:sz w:val="18"/>
          <w:szCs w:val="18"/>
        </w:rPr>
        <w:t> </w:t>
      </w:r>
      <w:r w:rsidRPr="00214B01">
        <w:rPr>
          <w:rFonts w:cstheme="minorHAnsi"/>
          <w:sz w:val="18"/>
          <w:szCs w:val="18"/>
        </w:rPr>
        <w:t xml:space="preserve">hastalığı için sistemik </w:t>
      </w:r>
      <w:proofErr w:type="gramStart"/>
      <w:r w:rsidRPr="00214B01">
        <w:rPr>
          <w:rFonts w:cstheme="minorHAnsi"/>
          <w:sz w:val="18"/>
          <w:szCs w:val="18"/>
        </w:rPr>
        <w:t>kemoterapi</w:t>
      </w:r>
      <w:proofErr w:type="gramEnd"/>
      <w:r w:rsidRPr="00214B01">
        <w:rPr>
          <w:rFonts w:cstheme="minorHAnsi"/>
          <w:sz w:val="18"/>
          <w:szCs w:val="18"/>
        </w:rPr>
        <w:t xml:space="preserve"> veya</w:t>
      </w:r>
      <w:r w:rsidRPr="00214B01">
        <w:rPr>
          <w:rStyle w:val="apple-converted-space"/>
          <w:rFonts w:cstheme="minorHAnsi"/>
          <w:sz w:val="18"/>
          <w:szCs w:val="18"/>
        </w:rPr>
        <w:t> </w:t>
      </w:r>
      <w:proofErr w:type="spellStart"/>
      <w:r w:rsidRPr="00214B01">
        <w:rPr>
          <w:rStyle w:val="spelle"/>
          <w:rFonts w:cstheme="minorHAnsi"/>
          <w:sz w:val="18"/>
          <w:szCs w:val="18"/>
        </w:rPr>
        <w:t>trastuzumab</w:t>
      </w:r>
      <w:proofErr w:type="spellEnd"/>
      <w:r w:rsidRPr="00214B01">
        <w:rPr>
          <w:rStyle w:val="apple-converted-space"/>
          <w:rFonts w:cstheme="minorHAnsi"/>
          <w:sz w:val="18"/>
          <w:szCs w:val="18"/>
        </w:rPr>
        <w:t> </w:t>
      </w:r>
      <w:r w:rsidRPr="00214B01">
        <w:rPr>
          <w:rFonts w:cstheme="minorHAnsi"/>
          <w:sz w:val="18"/>
          <w:szCs w:val="18"/>
        </w:rPr>
        <w:t>tedavisi almamış, ECOG performans skoru 0-1 olan, HER-2 </w:t>
      </w:r>
      <w:proofErr w:type="spellStart"/>
      <w:r w:rsidRPr="00214B01">
        <w:rPr>
          <w:rStyle w:val="spelle"/>
          <w:rFonts w:cstheme="minorHAnsi"/>
          <w:sz w:val="18"/>
          <w:szCs w:val="18"/>
        </w:rPr>
        <w:t>immünhistokimya</w:t>
      </w:r>
      <w:proofErr w:type="spellEnd"/>
      <w:r w:rsidRPr="00214B01">
        <w:rPr>
          <w:rFonts w:cstheme="minorHAnsi"/>
          <w:sz w:val="18"/>
          <w:szCs w:val="18"/>
        </w:rPr>
        <w:t> ile +3 veya FISH/CISH/SISH (+) olan,</w:t>
      </w:r>
      <w:r w:rsidRPr="00214B01">
        <w:rPr>
          <w:rStyle w:val="apple-converted-space"/>
          <w:rFonts w:cstheme="minorHAnsi"/>
          <w:sz w:val="18"/>
          <w:szCs w:val="18"/>
        </w:rPr>
        <w:t> </w:t>
      </w:r>
      <w:proofErr w:type="spellStart"/>
      <w:r w:rsidRPr="00214B01">
        <w:rPr>
          <w:rStyle w:val="spelle"/>
          <w:rFonts w:cstheme="minorHAnsi"/>
          <w:sz w:val="18"/>
          <w:szCs w:val="18"/>
        </w:rPr>
        <w:t>visseral</w:t>
      </w:r>
      <w:proofErr w:type="spellEnd"/>
      <w:r w:rsidRPr="00214B01">
        <w:rPr>
          <w:rStyle w:val="apple-converted-space"/>
          <w:rFonts w:cstheme="minorHAnsi"/>
          <w:sz w:val="18"/>
          <w:szCs w:val="18"/>
        </w:rPr>
        <w:t> </w:t>
      </w:r>
      <w:r w:rsidRPr="00214B01">
        <w:rPr>
          <w:rFonts w:cstheme="minorHAnsi"/>
          <w:sz w:val="18"/>
          <w:szCs w:val="18"/>
        </w:rPr>
        <w:t>metastazı olan</w:t>
      </w:r>
      <w:r>
        <w:rPr>
          <w:rStyle w:val="apple-converted-space"/>
          <w:rFonts w:cstheme="minorHAnsi"/>
          <w:sz w:val="18"/>
          <w:szCs w:val="18"/>
        </w:rPr>
        <w:t xml:space="preserve"> </w:t>
      </w:r>
      <w:proofErr w:type="spellStart"/>
      <w:r w:rsidRPr="00214B01">
        <w:rPr>
          <w:rStyle w:val="spelle"/>
          <w:rFonts w:cstheme="minorHAnsi"/>
          <w:sz w:val="18"/>
          <w:szCs w:val="18"/>
        </w:rPr>
        <w:t>metastatik</w:t>
      </w:r>
      <w:proofErr w:type="spellEnd"/>
      <w:r>
        <w:rPr>
          <w:rStyle w:val="apple-converted-space"/>
          <w:rFonts w:cstheme="minorHAnsi"/>
          <w:sz w:val="18"/>
          <w:szCs w:val="18"/>
        </w:rPr>
        <w:t xml:space="preserve"> </w:t>
      </w:r>
      <w:r>
        <w:rPr>
          <w:rFonts w:cstheme="minorHAnsi"/>
          <w:sz w:val="18"/>
          <w:szCs w:val="18"/>
        </w:rPr>
        <w:t xml:space="preserve">meme </w:t>
      </w:r>
      <w:r w:rsidRPr="00214B01">
        <w:rPr>
          <w:rFonts w:cstheme="minorHAnsi"/>
          <w:sz w:val="18"/>
          <w:szCs w:val="18"/>
        </w:rPr>
        <w:t>kanserinde ilk seri tedavide</w:t>
      </w:r>
      <w:r w:rsidRPr="00214B01">
        <w:rPr>
          <w:rStyle w:val="apple-converted-space"/>
          <w:rFonts w:cstheme="minorHAnsi"/>
          <w:sz w:val="18"/>
          <w:szCs w:val="18"/>
        </w:rPr>
        <w:t> </w:t>
      </w:r>
      <w:proofErr w:type="spellStart"/>
      <w:r w:rsidRPr="00214B01">
        <w:rPr>
          <w:rStyle w:val="spelle"/>
          <w:rFonts w:cstheme="minorHAnsi"/>
          <w:sz w:val="18"/>
          <w:szCs w:val="18"/>
        </w:rPr>
        <w:t>trastuzumab</w:t>
      </w:r>
      <w:proofErr w:type="spellEnd"/>
      <w:r w:rsidRPr="00214B01">
        <w:rPr>
          <w:rStyle w:val="apple-converted-space"/>
          <w:rFonts w:cstheme="minorHAnsi"/>
          <w:sz w:val="18"/>
          <w:szCs w:val="18"/>
        </w:rPr>
        <w:t> </w:t>
      </w:r>
      <w:r w:rsidRPr="00214B01">
        <w:rPr>
          <w:rFonts w:cstheme="minorHAnsi"/>
          <w:sz w:val="18"/>
          <w:szCs w:val="18"/>
        </w:rPr>
        <w:t>ve</w:t>
      </w:r>
      <w:r w:rsidRPr="00214B01">
        <w:rPr>
          <w:rStyle w:val="apple-converted-space"/>
          <w:rFonts w:cstheme="minorHAnsi"/>
          <w:sz w:val="18"/>
          <w:szCs w:val="18"/>
        </w:rPr>
        <w:t> </w:t>
      </w:r>
      <w:proofErr w:type="spellStart"/>
      <w:r w:rsidRPr="00214B01">
        <w:rPr>
          <w:rStyle w:val="spelle"/>
          <w:rFonts w:cstheme="minorHAnsi"/>
          <w:sz w:val="18"/>
          <w:szCs w:val="18"/>
        </w:rPr>
        <w:t>dosetaksel</w:t>
      </w:r>
      <w:proofErr w:type="spellEnd"/>
      <w:r w:rsidRPr="00214B01">
        <w:rPr>
          <w:rStyle w:val="apple-converted-space"/>
          <w:rFonts w:cstheme="minorHAnsi"/>
          <w:sz w:val="18"/>
          <w:szCs w:val="18"/>
        </w:rPr>
        <w:t> </w:t>
      </w:r>
      <w:r w:rsidRPr="00214B01">
        <w:rPr>
          <w:rFonts w:cstheme="minorHAnsi"/>
          <w:sz w:val="18"/>
          <w:szCs w:val="18"/>
        </w:rPr>
        <w:t>kemoterapisi ile kombine olarak</w:t>
      </w:r>
      <w:r>
        <w:rPr>
          <w:rFonts w:cstheme="minorHAnsi"/>
          <w:sz w:val="18"/>
          <w:szCs w:val="18"/>
        </w:rPr>
        <w:t xml:space="preserve"> </w:t>
      </w:r>
      <w:proofErr w:type="spellStart"/>
      <w:r w:rsidRPr="00214B01">
        <w:rPr>
          <w:rStyle w:val="spelle"/>
          <w:rFonts w:cstheme="minorHAnsi"/>
          <w:sz w:val="18"/>
          <w:szCs w:val="18"/>
        </w:rPr>
        <w:t>progresyona</w:t>
      </w:r>
      <w:proofErr w:type="spellEnd"/>
      <w:r w:rsidRPr="00214B01">
        <w:rPr>
          <w:rStyle w:val="apple-converted-space"/>
          <w:rFonts w:cstheme="minorHAnsi"/>
          <w:sz w:val="18"/>
          <w:szCs w:val="18"/>
        </w:rPr>
        <w:t> </w:t>
      </w:r>
      <w:r w:rsidRPr="00214B01">
        <w:rPr>
          <w:rFonts w:cstheme="minorHAnsi"/>
          <w:sz w:val="18"/>
          <w:szCs w:val="18"/>
        </w:rPr>
        <w:t>kadar</w:t>
      </w:r>
      <w:r w:rsidRPr="00214B01">
        <w:rPr>
          <w:rStyle w:val="apple-converted-space"/>
          <w:rFonts w:cstheme="minorHAnsi"/>
          <w:sz w:val="18"/>
          <w:szCs w:val="18"/>
        </w:rPr>
        <w:t> </w:t>
      </w:r>
      <w:r w:rsidRPr="00214B01">
        <w:rPr>
          <w:rStyle w:val="grame"/>
          <w:rFonts w:cstheme="minorHAnsi"/>
          <w:sz w:val="18"/>
          <w:szCs w:val="18"/>
        </w:rPr>
        <w:t>kullanılabilir.</w:t>
      </w:r>
      <w:r>
        <w:rPr>
          <w:rStyle w:val="grame"/>
          <w:rFonts w:cstheme="minorHAnsi"/>
          <w:sz w:val="18"/>
          <w:szCs w:val="18"/>
        </w:rPr>
        <w:t xml:space="preserve"> </w:t>
      </w:r>
      <w:r w:rsidRPr="00214B01">
        <w:rPr>
          <w:rStyle w:val="grame"/>
          <w:rFonts w:cstheme="minorHAnsi"/>
          <w:sz w:val="18"/>
          <w:szCs w:val="18"/>
        </w:rPr>
        <w:t>Bu</w:t>
      </w:r>
      <w:r>
        <w:rPr>
          <w:rStyle w:val="apple-converted-space"/>
          <w:rFonts w:cstheme="minorHAnsi"/>
          <w:sz w:val="18"/>
          <w:szCs w:val="18"/>
        </w:rPr>
        <w:t xml:space="preserve"> </w:t>
      </w:r>
      <w:r w:rsidRPr="00214B01">
        <w:rPr>
          <w:rFonts w:cstheme="minorHAnsi"/>
          <w:sz w:val="18"/>
          <w:szCs w:val="18"/>
        </w:rPr>
        <w:t>durumların belirtildiği tıbbi onkoloji uzman hekiminin yer aldığı sağlık kurulu raporuna dayanılarak tıbbi onkoloji uzman hekimlerince reçete edilir.</w:t>
      </w:r>
      <w:r w:rsidRPr="00214B01">
        <w:rPr>
          <w:rStyle w:val="apple-converted-space"/>
          <w:rFonts w:cstheme="minorHAnsi"/>
          <w:sz w:val="18"/>
          <w:szCs w:val="18"/>
        </w:rPr>
        <w:t> </w:t>
      </w:r>
      <w:proofErr w:type="spellStart"/>
      <w:r w:rsidRPr="00214B01">
        <w:rPr>
          <w:rFonts w:cstheme="minorHAnsi"/>
          <w:sz w:val="18"/>
          <w:szCs w:val="18"/>
        </w:rPr>
        <w:t>Pertuzumab</w:t>
      </w:r>
      <w:proofErr w:type="spellEnd"/>
      <w:r w:rsidRPr="00214B01">
        <w:rPr>
          <w:rFonts w:cstheme="minorHAnsi"/>
          <w:sz w:val="18"/>
          <w:szCs w:val="18"/>
        </w:rPr>
        <w:t>, daha önce erken evre meme kanseri için</w:t>
      </w:r>
      <w:r>
        <w:rPr>
          <w:rStyle w:val="apple-converted-space"/>
          <w:rFonts w:cstheme="minorHAnsi"/>
          <w:sz w:val="18"/>
          <w:szCs w:val="18"/>
        </w:rPr>
        <w:t xml:space="preserve"> </w:t>
      </w:r>
      <w:proofErr w:type="spellStart"/>
      <w:r w:rsidRPr="00214B01">
        <w:rPr>
          <w:rStyle w:val="spelle"/>
          <w:rFonts w:cstheme="minorHAnsi"/>
          <w:sz w:val="18"/>
          <w:szCs w:val="18"/>
        </w:rPr>
        <w:t>adjuvan</w:t>
      </w:r>
      <w:proofErr w:type="spellEnd"/>
      <w:r>
        <w:rPr>
          <w:rStyle w:val="apple-converted-space"/>
          <w:rFonts w:cstheme="minorHAnsi"/>
          <w:sz w:val="18"/>
          <w:szCs w:val="18"/>
        </w:rPr>
        <w:t xml:space="preserve"> </w:t>
      </w:r>
      <w:r w:rsidRPr="00214B01">
        <w:rPr>
          <w:rFonts w:cstheme="minorHAnsi"/>
          <w:sz w:val="18"/>
          <w:szCs w:val="18"/>
        </w:rPr>
        <w:t>veya</w:t>
      </w:r>
      <w:r>
        <w:rPr>
          <w:rStyle w:val="apple-converted-space"/>
          <w:rFonts w:cstheme="minorHAnsi"/>
          <w:sz w:val="18"/>
          <w:szCs w:val="18"/>
        </w:rPr>
        <w:t xml:space="preserve"> </w:t>
      </w:r>
      <w:proofErr w:type="spellStart"/>
      <w:r w:rsidRPr="00214B01">
        <w:rPr>
          <w:rStyle w:val="spelle"/>
          <w:rFonts w:cstheme="minorHAnsi"/>
          <w:sz w:val="18"/>
          <w:szCs w:val="18"/>
        </w:rPr>
        <w:t>neo</w:t>
      </w:r>
      <w:proofErr w:type="spellEnd"/>
      <w:r w:rsidRPr="00214B01">
        <w:rPr>
          <w:rFonts w:cstheme="minorHAnsi"/>
          <w:sz w:val="18"/>
          <w:szCs w:val="18"/>
        </w:rPr>
        <w:t>-</w:t>
      </w:r>
      <w:proofErr w:type="spellStart"/>
      <w:r w:rsidRPr="00214B01">
        <w:rPr>
          <w:rStyle w:val="spelle"/>
          <w:rFonts w:cstheme="minorHAnsi"/>
          <w:sz w:val="18"/>
          <w:szCs w:val="18"/>
        </w:rPr>
        <w:t>adjuvan</w:t>
      </w:r>
      <w:proofErr w:type="spellEnd"/>
      <w:r>
        <w:rPr>
          <w:rStyle w:val="apple-converted-space"/>
          <w:rFonts w:cstheme="minorHAnsi"/>
          <w:sz w:val="18"/>
          <w:szCs w:val="18"/>
        </w:rPr>
        <w:t xml:space="preserve"> </w:t>
      </w:r>
      <w:r w:rsidRPr="00214B01">
        <w:rPr>
          <w:rFonts w:cstheme="minorHAnsi"/>
          <w:sz w:val="18"/>
          <w:szCs w:val="18"/>
        </w:rPr>
        <w:t>olarak</w:t>
      </w:r>
      <w:r>
        <w:rPr>
          <w:rStyle w:val="apple-converted-space"/>
          <w:rFonts w:cstheme="minorHAnsi"/>
          <w:sz w:val="18"/>
          <w:szCs w:val="18"/>
        </w:rPr>
        <w:t xml:space="preserve"> </w:t>
      </w:r>
      <w:proofErr w:type="spellStart"/>
      <w:r w:rsidRPr="00214B01">
        <w:rPr>
          <w:rStyle w:val="spelle"/>
          <w:rFonts w:cstheme="minorHAnsi"/>
          <w:sz w:val="18"/>
          <w:szCs w:val="18"/>
        </w:rPr>
        <w:t>trastuzumab</w:t>
      </w:r>
      <w:proofErr w:type="spellEnd"/>
      <w:r w:rsidRPr="00214B01">
        <w:rPr>
          <w:rStyle w:val="apple-converted-space"/>
          <w:rFonts w:cstheme="minorHAnsi"/>
          <w:sz w:val="18"/>
          <w:szCs w:val="18"/>
        </w:rPr>
        <w:t> </w:t>
      </w:r>
      <w:r w:rsidRPr="00214B01">
        <w:rPr>
          <w:rFonts w:cstheme="minorHAnsi"/>
          <w:sz w:val="18"/>
          <w:szCs w:val="18"/>
        </w:rPr>
        <w:t>tedavisi almış ve sonrasında</w:t>
      </w:r>
      <w:r w:rsidRPr="00214B01">
        <w:rPr>
          <w:rStyle w:val="apple-converted-space"/>
          <w:rFonts w:cstheme="minorHAnsi"/>
          <w:sz w:val="18"/>
          <w:szCs w:val="18"/>
        </w:rPr>
        <w:t> </w:t>
      </w:r>
      <w:proofErr w:type="spellStart"/>
      <w:r w:rsidRPr="00214B01">
        <w:rPr>
          <w:rStyle w:val="spelle"/>
          <w:rFonts w:cstheme="minorHAnsi"/>
          <w:sz w:val="18"/>
          <w:szCs w:val="18"/>
        </w:rPr>
        <w:t>relaps</w:t>
      </w:r>
      <w:proofErr w:type="spellEnd"/>
      <w:r w:rsidRPr="00214B01">
        <w:rPr>
          <w:rStyle w:val="apple-converted-space"/>
          <w:rFonts w:cstheme="minorHAnsi"/>
          <w:sz w:val="18"/>
          <w:szCs w:val="18"/>
        </w:rPr>
        <w:t> </w:t>
      </w:r>
      <w:r w:rsidRPr="00214B01">
        <w:rPr>
          <w:rFonts w:cstheme="minorHAnsi"/>
          <w:sz w:val="18"/>
          <w:szCs w:val="18"/>
        </w:rPr>
        <w:t>g</w:t>
      </w:r>
      <w:r>
        <w:rPr>
          <w:rFonts w:cstheme="minorHAnsi"/>
          <w:sz w:val="18"/>
          <w:szCs w:val="18"/>
        </w:rPr>
        <w:t xml:space="preserve">elişmiş hastalarda kullanılmaz. </w:t>
      </w:r>
      <w:proofErr w:type="spellStart"/>
      <w:r w:rsidRPr="00214B01">
        <w:rPr>
          <w:rFonts w:cstheme="minorHAnsi"/>
          <w:sz w:val="18"/>
          <w:szCs w:val="18"/>
        </w:rPr>
        <w:t>Pertuzumab</w:t>
      </w:r>
      <w:proofErr w:type="spellEnd"/>
      <w:r>
        <w:rPr>
          <w:rStyle w:val="apple-converted-space"/>
          <w:rFonts w:cstheme="minorHAnsi"/>
          <w:sz w:val="18"/>
          <w:szCs w:val="18"/>
        </w:rPr>
        <w:t xml:space="preserve"> </w:t>
      </w:r>
      <w:r w:rsidRPr="00214B01">
        <w:rPr>
          <w:rFonts w:cstheme="minorHAnsi"/>
          <w:sz w:val="18"/>
          <w:szCs w:val="18"/>
        </w:rPr>
        <w:t>tedavisi alırken</w:t>
      </w:r>
      <w:r>
        <w:rPr>
          <w:rStyle w:val="apple-converted-space"/>
          <w:rFonts w:cstheme="minorHAnsi"/>
          <w:sz w:val="18"/>
          <w:szCs w:val="18"/>
        </w:rPr>
        <w:t xml:space="preserve"> </w:t>
      </w:r>
      <w:proofErr w:type="spellStart"/>
      <w:r w:rsidRPr="00214B01">
        <w:rPr>
          <w:rStyle w:val="spelle"/>
          <w:rFonts w:cstheme="minorHAnsi"/>
          <w:sz w:val="18"/>
          <w:szCs w:val="18"/>
        </w:rPr>
        <w:t>progresyon</w:t>
      </w:r>
      <w:proofErr w:type="spellEnd"/>
      <w:r>
        <w:rPr>
          <w:rStyle w:val="apple-converted-space"/>
          <w:rFonts w:cstheme="minorHAnsi"/>
          <w:sz w:val="18"/>
          <w:szCs w:val="18"/>
        </w:rPr>
        <w:t xml:space="preserve"> </w:t>
      </w:r>
      <w:r>
        <w:rPr>
          <w:rFonts w:cstheme="minorHAnsi"/>
          <w:sz w:val="18"/>
          <w:szCs w:val="18"/>
        </w:rPr>
        <w:t xml:space="preserve">gösteren </w:t>
      </w:r>
      <w:r w:rsidRPr="00214B01">
        <w:rPr>
          <w:rFonts w:cstheme="minorHAnsi"/>
          <w:sz w:val="18"/>
          <w:szCs w:val="18"/>
        </w:rPr>
        <w:t>hastalarda bir daha</w:t>
      </w:r>
      <w:r w:rsidRPr="00214B01">
        <w:rPr>
          <w:rStyle w:val="apple-converted-space"/>
          <w:rFonts w:cstheme="minorHAnsi"/>
          <w:sz w:val="18"/>
          <w:szCs w:val="18"/>
        </w:rPr>
        <w:t> </w:t>
      </w:r>
      <w:proofErr w:type="spellStart"/>
      <w:r w:rsidRPr="00214B01">
        <w:rPr>
          <w:rStyle w:val="spelle"/>
          <w:rFonts w:cstheme="minorHAnsi"/>
          <w:sz w:val="18"/>
          <w:szCs w:val="18"/>
        </w:rPr>
        <w:t>monoterapi</w:t>
      </w:r>
      <w:proofErr w:type="spellEnd"/>
      <w:r w:rsidRPr="00214B01">
        <w:rPr>
          <w:rStyle w:val="apple-converted-space"/>
          <w:rFonts w:cstheme="minorHAnsi"/>
          <w:sz w:val="18"/>
          <w:szCs w:val="18"/>
        </w:rPr>
        <w:t> </w:t>
      </w:r>
      <w:r w:rsidRPr="00214B01">
        <w:rPr>
          <w:rFonts w:cstheme="minorHAnsi"/>
          <w:sz w:val="18"/>
          <w:szCs w:val="18"/>
        </w:rPr>
        <w:t>veya</w:t>
      </w:r>
      <w:r w:rsidRPr="00214B01">
        <w:rPr>
          <w:rStyle w:val="apple-converted-space"/>
          <w:rFonts w:cstheme="minorHAnsi"/>
          <w:sz w:val="18"/>
          <w:szCs w:val="18"/>
        </w:rPr>
        <w:t> </w:t>
      </w:r>
      <w:proofErr w:type="gramStart"/>
      <w:r w:rsidRPr="00214B01">
        <w:rPr>
          <w:rStyle w:val="grame"/>
          <w:rFonts w:cstheme="minorHAnsi"/>
          <w:sz w:val="18"/>
          <w:szCs w:val="18"/>
        </w:rPr>
        <w:t>kombinasyon</w:t>
      </w:r>
      <w:proofErr w:type="gramEnd"/>
      <w:r w:rsidRPr="00214B01">
        <w:rPr>
          <w:rStyle w:val="apple-converted-space"/>
          <w:rFonts w:cstheme="minorHAnsi"/>
          <w:sz w:val="18"/>
          <w:szCs w:val="18"/>
        </w:rPr>
        <w:t> </w:t>
      </w:r>
      <w:r w:rsidRPr="00214B01">
        <w:rPr>
          <w:rFonts w:cstheme="minorHAnsi"/>
          <w:sz w:val="18"/>
          <w:szCs w:val="18"/>
        </w:rPr>
        <w:t>tedavisinin bir parçası olarak devam edilemez.”</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24 -</w:t>
      </w:r>
      <w:r w:rsidRPr="00214B01">
        <w:rPr>
          <w:rStyle w:val="apple-converted-space"/>
          <w:rFonts w:cstheme="minorHAnsi"/>
          <w:b/>
          <w:bCs/>
          <w:sz w:val="18"/>
          <w:szCs w:val="18"/>
        </w:rPr>
        <w:t> </w:t>
      </w:r>
      <w:r w:rsidRPr="00214B01">
        <w:rPr>
          <w:rFonts w:cstheme="minorHAnsi"/>
          <w:sz w:val="18"/>
          <w:szCs w:val="18"/>
        </w:rPr>
        <w:t>Aynı Tebliğin</w:t>
      </w:r>
      <w:r w:rsidRPr="00214B01">
        <w:rPr>
          <w:rStyle w:val="apple-converted-space"/>
          <w:rFonts w:cstheme="minorHAnsi"/>
          <w:sz w:val="18"/>
          <w:szCs w:val="18"/>
        </w:rPr>
        <w:t> </w:t>
      </w:r>
      <w:r w:rsidRPr="00214B01">
        <w:rPr>
          <w:rFonts w:cstheme="minorHAnsi"/>
          <w:sz w:val="18"/>
          <w:szCs w:val="18"/>
        </w:rPr>
        <w:t>4.2.15.A numaralı maddesinin dördüncü fıkrasında yer alan “kalp damar cerrahisi” ibaresinden sonra gelmek üzere, “, beyin cerrahi”</w:t>
      </w:r>
      <w:r w:rsidRPr="00214B01">
        <w:rPr>
          <w:rStyle w:val="apple-converted-space"/>
          <w:rFonts w:cstheme="minorHAnsi"/>
          <w:sz w:val="18"/>
          <w:szCs w:val="18"/>
        </w:rPr>
        <w:t> </w:t>
      </w:r>
      <w:r w:rsidRPr="00214B01">
        <w:rPr>
          <w:rFonts w:cstheme="minorHAnsi"/>
          <w:sz w:val="18"/>
          <w:szCs w:val="18"/>
        </w:rPr>
        <w:t>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25 –</w:t>
      </w:r>
      <w:r w:rsidRPr="00214B01">
        <w:rPr>
          <w:rStyle w:val="apple-converted-space"/>
          <w:rFonts w:cstheme="minorHAnsi"/>
          <w:b/>
          <w:bCs/>
          <w:sz w:val="18"/>
          <w:szCs w:val="18"/>
        </w:rPr>
        <w:t> </w:t>
      </w:r>
      <w:r w:rsidRPr="00214B01">
        <w:rPr>
          <w:rFonts w:cstheme="minorHAnsi"/>
          <w:sz w:val="18"/>
          <w:szCs w:val="18"/>
        </w:rPr>
        <w:t>Aynı Tebliğin 4.2.15.</w:t>
      </w:r>
      <w:r w:rsidRPr="00214B01">
        <w:rPr>
          <w:rStyle w:val="grame"/>
          <w:rFonts w:cstheme="minorHAnsi"/>
          <w:sz w:val="18"/>
          <w:szCs w:val="18"/>
        </w:rPr>
        <w:t>C </w:t>
      </w:r>
      <w:r w:rsidRPr="00214B01">
        <w:rPr>
          <w:rStyle w:val="apple-converted-space"/>
          <w:rFonts w:cstheme="minorHAnsi"/>
          <w:sz w:val="18"/>
          <w:szCs w:val="18"/>
        </w:rPr>
        <w:t> </w:t>
      </w:r>
      <w:r w:rsidRPr="00214B01">
        <w:rPr>
          <w:rStyle w:val="grame"/>
          <w:rFonts w:cstheme="minorHAnsi"/>
          <w:sz w:val="18"/>
          <w:szCs w:val="18"/>
        </w:rPr>
        <w:t>numaralı</w:t>
      </w:r>
      <w:r w:rsidRPr="00214B01">
        <w:rPr>
          <w:rStyle w:val="apple-converted-space"/>
          <w:rFonts w:cstheme="minorHAnsi"/>
          <w:sz w:val="18"/>
          <w:szCs w:val="18"/>
        </w:rPr>
        <w:t> </w:t>
      </w:r>
      <w:r w:rsidRPr="00214B01">
        <w:rPr>
          <w:rFonts w:cstheme="minorHAnsi"/>
          <w:sz w:val="18"/>
          <w:szCs w:val="18"/>
        </w:rPr>
        <w:t>maddesinin birinci fıkrası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 Normal sinüs ritmi olan, kronik</w:t>
      </w:r>
      <w:r w:rsidRPr="00214B01">
        <w:rPr>
          <w:rStyle w:val="apple-converted-space"/>
          <w:rFonts w:cstheme="minorHAnsi"/>
          <w:sz w:val="18"/>
          <w:szCs w:val="18"/>
        </w:rPr>
        <w:t> </w:t>
      </w:r>
      <w:proofErr w:type="gramStart"/>
      <w:r w:rsidRPr="00214B01">
        <w:rPr>
          <w:rStyle w:val="grame"/>
          <w:rFonts w:cstheme="minorHAnsi"/>
          <w:sz w:val="18"/>
          <w:szCs w:val="18"/>
        </w:rPr>
        <w:t>stabil</w:t>
      </w:r>
      <w:proofErr w:type="gramEnd"/>
      <w:r w:rsidRPr="00214B01">
        <w:rPr>
          <w:rStyle w:val="apple-converted-space"/>
          <w:rFonts w:cstheme="minorHAnsi"/>
          <w:sz w:val="18"/>
          <w:szCs w:val="18"/>
        </w:rPr>
        <w:t> </w:t>
      </w:r>
      <w:r w:rsidRPr="00214B01">
        <w:rPr>
          <w:rFonts w:cstheme="minorHAnsi"/>
          <w:sz w:val="18"/>
          <w:szCs w:val="18"/>
        </w:rPr>
        <w:t>angına</w:t>
      </w:r>
      <w:r w:rsidRPr="00214B01">
        <w:rPr>
          <w:rStyle w:val="apple-converted-space"/>
          <w:rFonts w:cstheme="minorHAnsi"/>
          <w:sz w:val="18"/>
          <w:szCs w:val="18"/>
        </w:rPr>
        <w:t> </w:t>
      </w:r>
      <w:r w:rsidRPr="00214B01">
        <w:rPr>
          <w:rStyle w:val="spelle"/>
          <w:rFonts w:cstheme="minorHAnsi"/>
          <w:sz w:val="18"/>
          <w:szCs w:val="18"/>
        </w:rPr>
        <w:t>pektorisli</w:t>
      </w:r>
      <w:r w:rsidRPr="00214B01">
        <w:rPr>
          <w:rStyle w:val="apple-converted-space"/>
          <w:rFonts w:cstheme="minorHAnsi"/>
          <w:sz w:val="18"/>
          <w:szCs w:val="18"/>
        </w:rPr>
        <w:t> </w:t>
      </w:r>
      <w:r w:rsidRPr="00214B01">
        <w:rPr>
          <w:rFonts w:cstheme="minorHAnsi"/>
          <w:sz w:val="18"/>
          <w:szCs w:val="18"/>
        </w:rPr>
        <w:t>hastaların</w:t>
      </w:r>
      <w:r w:rsidRPr="00214B01">
        <w:rPr>
          <w:rStyle w:val="apple-converted-space"/>
          <w:rFonts w:cstheme="minorHAnsi"/>
          <w:sz w:val="18"/>
          <w:szCs w:val="18"/>
        </w:rPr>
        <w:t> </w:t>
      </w:r>
      <w:r w:rsidRPr="00214B01">
        <w:rPr>
          <w:rStyle w:val="spelle"/>
          <w:rFonts w:cstheme="minorHAnsi"/>
          <w:sz w:val="18"/>
          <w:szCs w:val="18"/>
        </w:rPr>
        <w:t>semptomatik</w:t>
      </w:r>
      <w:r w:rsidRPr="00214B01">
        <w:rPr>
          <w:rStyle w:val="apple-converted-space"/>
          <w:rFonts w:cstheme="minorHAnsi"/>
          <w:sz w:val="18"/>
          <w:szCs w:val="18"/>
        </w:rPr>
        <w:t> </w:t>
      </w:r>
      <w:r w:rsidRPr="00214B01">
        <w:rPr>
          <w:rFonts w:cstheme="minorHAnsi"/>
          <w:sz w:val="18"/>
          <w:szCs w:val="18"/>
        </w:rPr>
        <w:t>tedavisinde Beta</w:t>
      </w:r>
      <w:r>
        <w:rPr>
          <w:rStyle w:val="apple-converted-space"/>
          <w:rFonts w:cstheme="minorHAnsi"/>
          <w:sz w:val="18"/>
          <w:szCs w:val="18"/>
        </w:rPr>
        <w:t xml:space="preserve"> </w:t>
      </w:r>
      <w:proofErr w:type="spellStart"/>
      <w:r w:rsidRPr="00214B01">
        <w:rPr>
          <w:rStyle w:val="spelle"/>
          <w:rFonts w:cstheme="minorHAnsi"/>
          <w:sz w:val="18"/>
          <w:szCs w:val="18"/>
        </w:rPr>
        <w:t>blokör</w:t>
      </w:r>
      <w:proofErr w:type="spellEnd"/>
      <w:r>
        <w:rPr>
          <w:rStyle w:val="spelle"/>
          <w:rFonts w:cstheme="minorHAnsi"/>
          <w:sz w:val="18"/>
          <w:szCs w:val="18"/>
        </w:rPr>
        <w:t xml:space="preserve"> </w:t>
      </w:r>
      <w:r w:rsidRPr="00214B01">
        <w:rPr>
          <w:rFonts w:cstheme="minorHAnsi"/>
          <w:sz w:val="18"/>
          <w:szCs w:val="18"/>
        </w:rPr>
        <w:t>ve/veya</w:t>
      </w:r>
      <w:r>
        <w:rPr>
          <w:rStyle w:val="apple-converted-space"/>
          <w:rFonts w:cstheme="minorHAnsi"/>
          <w:sz w:val="18"/>
          <w:szCs w:val="18"/>
        </w:rPr>
        <w:t xml:space="preserve"> </w:t>
      </w:r>
      <w:proofErr w:type="spellStart"/>
      <w:r w:rsidRPr="00214B01">
        <w:rPr>
          <w:rStyle w:val="spelle"/>
          <w:rFonts w:cstheme="minorHAnsi"/>
          <w:sz w:val="18"/>
          <w:szCs w:val="18"/>
        </w:rPr>
        <w:t>verapamil</w:t>
      </w:r>
      <w:proofErr w:type="spellEnd"/>
      <w:r w:rsidRPr="00214B01">
        <w:rPr>
          <w:rFonts w:cstheme="minorHAnsi"/>
          <w:sz w:val="18"/>
          <w:szCs w:val="18"/>
        </w:rPr>
        <w:t>-</w:t>
      </w:r>
      <w:proofErr w:type="spellStart"/>
      <w:r w:rsidRPr="00214B01">
        <w:rPr>
          <w:rStyle w:val="spelle"/>
          <w:rFonts w:cstheme="minorHAnsi"/>
          <w:sz w:val="18"/>
          <w:szCs w:val="18"/>
        </w:rPr>
        <w:t>diltiazem</w:t>
      </w:r>
      <w:proofErr w:type="spellEnd"/>
      <w:r w:rsidRPr="00214B01">
        <w:rPr>
          <w:rFonts w:cstheme="minorHAnsi"/>
          <w:sz w:val="18"/>
          <w:szCs w:val="18"/>
        </w:rPr>
        <w:t> </w:t>
      </w:r>
      <w:proofErr w:type="spellStart"/>
      <w:r w:rsidRPr="00214B01">
        <w:rPr>
          <w:rStyle w:val="spelle"/>
          <w:rFonts w:cstheme="minorHAnsi"/>
          <w:sz w:val="18"/>
          <w:szCs w:val="18"/>
        </w:rPr>
        <w:t>intoleransı</w:t>
      </w:r>
      <w:proofErr w:type="spellEnd"/>
      <w:r w:rsidRPr="00214B01">
        <w:rPr>
          <w:rStyle w:val="apple-converted-space"/>
          <w:rFonts w:cstheme="minorHAnsi"/>
          <w:sz w:val="18"/>
          <w:szCs w:val="18"/>
        </w:rPr>
        <w:t> </w:t>
      </w:r>
      <w:r w:rsidRPr="00214B01">
        <w:rPr>
          <w:rFonts w:cstheme="minorHAnsi"/>
          <w:sz w:val="18"/>
          <w:szCs w:val="18"/>
        </w:rPr>
        <w:t>veya</w:t>
      </w:r>
      <w:r w:rsidRPr="00214B01">
        <w:rPr>
          <w:rStyle w:val="apple-converted-space"/>
          <w:rFonts w:cstheme="minorHAnsi"/>
          <w:sz w:val="18"/>
          <w:szCs w:val="18"/>
        </w:rPr>
        <w:t> </w:t>
      </w:r>
      <w:proofErr w:type="spellStart"/>
      <w:r w:rsidRPr="00214B01">
        <w:rPr>
          <w:rStyle w:val="spelle"/>
          <w:rFonts w:cstheme="minorHAnsi"/>
          <w:sz w:val="18"/>
          <w:szCs w:val="18"/>
        </w:rPr>
        <w:t>kontrendikasyonu</w:t>
      </w:r>
      <w:proofErr w:type="spellEnd"/>
      <w:r w:rsidRPr="00214B01">
        <w:rPr>
          <w:rStyle w:val="apple-converted-space"/>
          <w:rFonts w:cstheme="minorHAnsi"/>
          <w:sz w:val="18"/>
          <w:szCs w:val="18"/>
        </w:rPr>
        <w:t> </w:t>
      </w:r>
      <w:r w:rsidRPr="00214B01">
        <w:rPr>
          <w:rFonts w:cstheme="minorHAnsi"/>
          <w:sz w:val="18"/>
          <w:szCs w:val="18"/>
        </w:rPr>
        <w:t>olan hastalar için kardiyoloji uzmanlarınca düzenlenen 1 yıl süreli uzman hekim raporuna dayanılarak kardiyoloji uzmanı veya iç hastalıkları uzmanı tarafından reçete edilebilir.”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26 –</w:t>
      </w:r>
      <w:r w:rsidRPr="00214B01">
        <w:rPr>
          <w:rStyle w:val="apple-converted-space"/>
          <w:rFonts w:cstheme="minorHAnsi"/>
          <w:b/>
          <w:bCs/>
          <w:sz w:val="18"/>
          <w:szCs w:val="18"/>
        </w:rPr>
        <w:t> </w:t>
      </w:r>
      <w:r w:rsidRPr="00214B01">
        <w:rPr>
          <w:rFonts w:cstheme="minorHAnsi"/>
          <w:sz w:val="18"/>
          <w:szCs w:val="18"/>
        </w:rPr>
        <w:t>Aynı Tebliğin 4.2.15.</w:t>
      </w:r>
      <w:r w:rsidRPr="00214B01">
        <w:rPr>
          <w:rStyle w:val="grame"/>
          <w:rFonts w:cstheme="minorHAnsi"/>
          <w:sz w:val="18"/>
          <w:szCs w:val="18"/>
        </w:rPr>
        <w:t>Ç </w:t>
      </w:r>
      <w:r w:rsidRPr="00214B01">
        <w:rPr>
          <w:rStyle w:val="apple-converted-space"/>
          <w:rFonts w:cstheme="minorHAnsi"/>
          <w:sz w:val="18"/>
          <w:szCs w:val="18"/>
        </w:rPr>
        <w:t> </w:t>
      </w:r>
      <w:r w:rsidRPr="00214B01">
        <w:rPr>
          <w:rStyle w:val="grame"/>
          <w:rFonts w:cstheme="minorHAnsi"/>
          <w:sz w:val="18"/>
          <w:szCs w:val="18"/>
        </w:rPr>
        <w:t>numaralı</w:t>
      </w:r>
      <w:r w:rsidRPr="00214B01">
        <w:rPr>
          <w:rStyle w:val="apple-converted-space"/>
          <w:rFonts w:cstheme="minorHAnsi"/>
          <w:sz w:val="18"/>
          <w:szCs w:val="18"/>
        </w:rPr>
        <w:t> </w:t>
      </w:r>
      <w:r w:rsidRPr="00214B01">
        <w:rPr>
          <w:rFonts w:cstheme="minorHAnsi"/>
          <w:sz w:val="18"/>
          <w:szCs w:val="18"/>
        </w:rPr>
        <w:t>maddesinin birinci fıkrasının (a) bendinde yer alan “diyabetli” ibaresi yürürlükten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27 –</w:t>
      </w:r>
      <w:r w:rsidRPr="00214B01">
        <w:rPr>
          <w:rStyle w:val="apple-converted-space"/>
          <w:rFonts w:cstheme="minorHAnsi"/>
          <w:b/>
          <w:bCs/>
          <w:sz w:val="18"/>
          <w:szCs w:val="18"/>
        </w:rPr>
        <w:t> </w:t>
      </w:r>
      <w:r w:rsidRPr="00214B01">
        <w:rPr>
          <w:rFonts w:cstheme="minorHAnsi"/>
          <w:sz w:val="18"/>
          <w:szCs w:val="18"/>
        </w:rPr>
        <w:t>Aynı Tebliğin 4.2.15.D-2 numaralı maddesinin birinci fıkrasının (a) bendi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“a) </w:t>
      </w:r>
      <w:proofErr w:type="spellStart"/>
      <w:r w:rsidRPr="00214B01">
        <w:rPr>
          <w:rStyle w:val="spelle"/>
          <w:rFonts w:cstheme="minorHAnsi"/>
          <w:sz w:val="18"/>
          <w:szCs w:val="18"/>
        </w:rPr>
        <w:t>Rivaroksaban</w:t>
      </w:r>
      <w:proofErr w:type="spellEnd"/>
      <w:r w:rsidRPr="00214B01">
        <w:rPr>
          <w:rFonts w:cstheme="minorHAnsi"/>
          <w:sz w:val="18"/>
          <w:szCs w:val="18"/>
        </w:rPr>
        <w:t>,</w:t>
      </w:r>
      <w:r w:rsidRPr="00214B01">
        <w:rPr>
          <w:rStyle w:val="apple-converted-space"/>
          <w:rFonts w:cstheme="minorHAnsi"/>
          <w:sz w:val="18"/>
          <w:szCs w:val="18"/>
        </w:rPr>
        <w:t> </w:t>
      </w:r>
      <w:proofErr w:type="spellStart"/>
      <w:r w:rsidRPr="00214B01">
        <w:rPr>
          <w:rFonts w:cstheme="minorHAnsi"/>
          <w:sz w:val="18"/>
          <w:szCs w:val="18"/>
        </w:rPr>
        <w:t>dabigatran</w:t>
      </w:r>
      <w:proofErr w:type="spellEnd"/>
      <w:r w:rsidRPr="00214B01">
        <w:rPr>
          <w:rStyle w:val="apple-converted-space"/>
          <w:rFonts w:cstheme="minorHAnsi"/>
          <w:sz w:val="18"/>
          <w:szCs w:val="18"/>
        </w:rPr>
        <w:t> </w:t>
      </w:r>
      <w:r w:rsidRPr="00214B01">
        <w:rPr>
          <w:rFonts w:cstheme="minorHAnsi"/>
          <w:sz w:val="18"/>
          <w:szCs w:val="18"/>
        </w:rPr>
        <w:t>ve</w:t>
      </w:r>
      <w:r w:rsidRPr="00214B01">
        <w:rPr>
          <w:rStyle w:val="apple-converted-space"/>
          <w:rFonts w:cstheme="minorHAnsi"/>
          <w:sz w:val="18"/>
          <w:szCs w:val="18"/>
        </w:rPr>
        <w:t> </w:t>
      </w:r>
      <w:proofErr w:type="spellStart"/>
      <w:r w:rsidRPr="00214B01">
        <w:rPr>
          <w:rStyle w:val="spelle"/>
          <w:rFonts w:cstheme="minorHAnsi"/>
          <w:sz w:val="18"/>
          <w:szCs w:val="18"/>
        </w:rPr>
        <w:t>apiksaban</w:t>
      </w:r>
      <w:proofErr w:type="spellEnd"/>
      <w:r w:rsidRPr="00214B01">
        <w:rPr>
          <w:rFonts w:cstheme="minorHAnsi"/>
          <w:sz w:val="18"/>
          <w:szCs w:val="18"/>
        </w:rPr>
        <w:t>; Derin </w:t>
      </w:r>
      <w:proofErr w:type="spellStart"/>
      <w:r w:rsidRPr="00214B01">
        <w:rPr>
          <w:rStyle w:val="spelle"/>
          <w:rFonts w:cstheme="minorHAnsi"/>
          <w:sz w:val="18"/>
          <w:szCs w:val="18"/>
        </w:rPr>
        <w:t>Ven</w:t>
      </w:r>
      <w:proofErr w:type="spellEnd"/>
      <w:r w:rsidRPr="00214B01">
        <w:rPr>
          <w:rFonts w:cstheme="minorHAnsi"/>
          <w:sz w:val="18"/>
          <w:szCs w:val="18"/>
        </w:rPr>
        <w:t> </w:t>
      </w:r>
      <w:proofErr w:type="spellStart"/>
      <w:r w:rsidRPr="00214B01">
        <w:rPr>
          <w:rStyle w:val="spelle"/>
          <w:rFonts w:cstheme="minorHAnsi"/>
          <w:sz w:val="18"/>
          <w:szCs w:val="18"/>
        </w:rPr>
        <w:t>Trombozu</w:t>
      </w:r>
      <w:proofErr w:type="spellEnd"/>
      <w:r w:rsidRPr="00214B01">
        <w:rPr>
          <w:rFonts w:cstheme="minorHAnsi"/>
          <w:sz w:val="18"/>
          <w:szCs w:val="18"/>
        </w:rPr>
        <w:t> (DVT) tedavisi ile akut DVT s</w:t>
      </w:r>
      <w:r>
        <w:rPr>
          <w:rFonts w:cstheme="minorHAnsi"/>
          <w:sz w:val="18"/>
          <w:szCs w:val="18"/>
        </w:rPr>
        <w:t xml:space="preserve">onrası tekrarlayan DVT ve </w:t>
      </w:r>
      <w:proofErr w:type="spellStart"/>
      <w:r w:rsidRPr="00214B01">
        <w:rPr>
          <w:rStyle w:val="spelle"/>
          <w:rFonts w:cstheme="minorHAnsi"/>
          <w:sz w:val="18"/>
          <w:szCs w:val="18"/>
        </w:rPr>
        <w:t>Pulmoner</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Embolizmin</w:t>
      </w:r>
      <w:proofErr w:type="spellEnd"/>
      <w:r w:rsidRPr="00214B01">
        <w:rPr>
          <w:rFonts w:cstheme="minorHAnsi"/>
          <w:sz w:val="18"/>
          <w:szCs w:val="18"/>
        </w:rPr>
        <w:t> (PE) önlenmesinde veya </w:t>
      </w:r>
      <w:proofErr w:type="spellStart"/>
      <w:r w:rsidRPr="00214B01">
        <w:rPr>
          <w:rStyle w:val="spelle"/>
          <w:rFonts w:cstheme="minorHAnsi"/>
          <w:sz w:val="18"/>
          <w:szCs w:val="18"/>
        </w:rPr>
        <w:t>Pulmoner</w:t>
      </w:r>
      <w:proofErr w:type="spellEnd"/>
      <w:r w:rsidRPr="00214B01">
        <w:rPr>
          <w:rFonts w:cstheme="minorHAnsi"/>
          <w:sz w:val="18"/>
          <w:szCs w:val="18"/>
        </w:rPr>
        <w:t> </w:t>
      </w:r>
      <w:proofErr w:type="spellStart"/>
      <w:r w:rsidRPr="00214B01">
        <w:rPr>
          <w:rStyle w:val="spelle"/>
          <w:rFonts w:cstheme="minorHAnsi"/>
          <w:sz w:val="18"/>
          <w:szCs w:val="18"/>
        </w:rPr>
        <w:t>Embolizm</w:t>
      </w:r>
      <w:proofErr w:type="spellEnd"/>
      <w:r w:rsidRPr="00214B01">
        <w:rPr>
          <w:rFonts w:cstheme="minorHAnsi"/>
          <w:sz w:val="18"/>
          <w:szCs w:val="18"/>
        </w:rPr>
        <w:t> (PE) tedavisi ile tekrarlayan PE ve </w:t>
      </w:r>
      <w:proofErr w:type="spellStart"/>
      <w:r w:rsidRPr="00214B01">
        <w:rPr>
          <w:rStyle w:val="spelle"/>
          <w:rFonts w:cstheme="minorHAnsi"/>
          <w:sz w:val="18"/>
          <w:szCs w:val="18"/>
        </w:rPr>
        <w:t>DVT’nin</w:t>
      </w:r>
      <w:proofErr w:type="spellEnd"/>
      <w:r w:rsidRPr="00214B01">
        <w:rPr>
          <w:rFonts w:cstheme="minorHAnsi"/>
          <w:sz w:val="18"/>
          <w:szCs w:val="18"/>
        </w:rPr>
        <w:t> önlenmesinde kullanılır.”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28 -</w:t>
      </w:r>
      <w:r w:rsidRPr="00214B01">
        <w:rPr>
          <w:rStyle w:val="apple-converted-space"/>
          <w:rFonts w:cstheme="minorHAnsi"/>
          <w:sz w:val="18"/>
          <w:szCs w:val="18"/>
        </w:rPr>
        <w:t> </w:t>
      </w:r>
      <w:r w:rsidRPr="00214B01">
        <w:rPr>
          <w:rFonts w:cstheme="minorHAnsi"/>
          <w:sz w:val="18"/>
          <w:szCs w:val="18"/>
        </w:rPr>
        <w:t>Aynı Tebliğin 4.2.16 numaralı maddesi başlığı ile beraber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“4.2.16 - </w:t>
      </w:r>
      <w:r w:rsidRPr="00214B01">
        <w:rPr>
          <w:rStyle w:val="apple-converted-space"/>
          <w:rFonts w:cstheme="minorHAnsi"/>
          <w:b/>
          <w:bCs/>
          <w:sz w:val="18"/>
          <w:szCs w:val="18"/>
        </w:rPr>
        <w:t> </w:t>
      </w:r>
      <w:r w:rsidRPr="00214B01">
        <w:rPr>
          <w:rFonts w:cstheme="minorHAnsi"/>
          <w:b/>
          <w:bCs/>
          <w:sz w:val="18"/>
          <w:szCs w:val="18"/>
        </w:rPr>
        <w:t>Doğuştan</w:t>
      </w:r>
      <w:r w:rsidRPr="00214B01">
        <w:rPr>
          <w:rStyle w:val="apple-converted-space"/>
          <w:rFonts w:cstheme="minorHAnsi"/>
          <w:b/>
          <w:bCs/>
          <w:sz w:val="18"/>
          <w:szCs w:val="18"/>
        </w:rPr>
        <w:t> </w:t>
      </w:r>
      <w:proofErr w:type="spellStart"/>
      <w:r w:rsidRPr="00214B01">
        <w:rPr>
          <w:rStyle w:val="spelle"/>
          <w:rFonts w:cstheme="minorHAnsi"/>
          <w:b/>
          <w:bCs/>
          <w:sz w:val="18"/>
          <w:szCs w:val="18"/>
        </w:rPr>
        <w:t>metabolik</w:t>
      </w:r>
      <w:proofErr w:type="spellEnd"/>
      <w:r w:rsidRPr="00214B01">
        <w:rPr>
          <w:rStyle w:val="apple-converted-space"/>
          <w:rFonts w:cstheme="minorHAnsi"/>
          <w:b/>
          <w:bCs/>
          <w:sz w:val="18"/>
          <w:szCs w:val="18"/>
        </w:rPr>
        <w:t> </w:t>
      </w:r>
      <w:r w:rsidRPr="00214B01">
        <w:rPr>
          <w:rFonts w:cstheme="minorHAnsi"/>
          <w:b/>
          <w:bCs/>
          <w:sz w:val="18"/>
          <w:szCs w:val="18"/>
        </w:rPr>
        <w:t>hastalıklar, Gıda</w:t>
      </w:r>
      <w:r w:rsidRPr="00214B01">
        <w:rPr>
          <w:rStyle w:val="apple-converted-space"/>
          <w:rFonts w:cstheme="minorHAnsi"/>
          <w:b/>
          <w:bCs/>
          <w:sz w:val="18"/>
          <w:szCs w:val="18"/>
        </w:rPr>
        <w:t> </w:t>
      </w:r>
      <w:proofErr w:type="spellStart"/>
      <w:r w:rsidRPr="00214B01">
        <w:rPr>
          <w:rStyle w:val="spelle"/>
          <w:rFonts w:cstheme="minorHAnsi"/>
          <w:b/>
          <w:bCs/>
          <w:sz w:val="18"/>
          <w:szCs w:val="18"/>
        </w:rPr>
        <w:t>allerjileri</w:t>
      </w:r>
      <w:proofErr w:type="spellEnd"/>
      <w:r w:rsidRPr="00214B01">
        <w:rPr>
          <w:rStyle w:val="apple-converted-space"/>
          <w:rFonts w:cstheme="minorHAnsi"/>
          <w:b/>
          <w:bCs/>
          <w:sz w:val="18"/>
          <w:szCs w:val="18"/>
        </w:rPr>
        <w:t> </w:t>
      </w:r>
      <w:r w:rsidRPr="00214B01">
        <w:rPr>
          <w:rFonts w:cstheme="minorHAnsi"/>
          <w:b/>
          <w:bCs/>
          <w:sz w:val="18"/>
          <w:szCs w:val="18"/>
        </w:rPr>
        <w:t>ile</w:t>
      </w:r>
      <w:r w:rsidRPr="00214B01">
        <w:rPr>
          <w:rStyle w:val="apple-converted-space"/>
          <w:rFonts w:cstheme="minorHAnsi"/>
          <w:b/>
          <w:bCs/>
          <w:sz w:val="18"/>
          <w:szCs w:val="18"/>
        </w:rPr>
        <w:t> </w:t>
      </w:r>
      <w:proofErr w:type="spellStart"/>
      <w:r w:rsidRPr="00214B01">
        <w:rPr>
          <w:rStyle w:val="spelle"/>
          <w:rFonts w:cstheme="minorHAnsi"/>
          <w:b/>
          <w:bCs/>
          <w:sz w:val="18"/>
          <w:szCs w:val="18"/>
        </w:rPr>
        <w:t>Çölyak</w:t>
      </w:r>
      <w:proofErr w:type="spellEnd"/>
      <w:r w:rsidRPr="00214B01">
        <w:rPr>
          <w:rStyle w:val="apple-converted-space"/>
          <w:rFonts w:cstheme="minorHAnsi"/>
          <w:b/>
          <w:bCs/>
          <w:sz w:val="18"/>
          <w:szCs w:val="18"/>
        </w:rPr>
        <w:t> </w:t>
      </w:r>
      <w:r w:rsidRPr="00214B01">
        <w:rPr>
          <w:rFonts w:cstheme="minorHAnsi"/>
          <w:b/>
          <w:bCs/>
          <w:sz w:val="18"/>
          <w:szCs w:val="18"/>
        </w:rPr>
        <w:t>Hastalığı</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(1) Çocuk mamaları, gıda olması nedeniyle EK-4/A Listesine ve Kurumun resmi internet sitesinde yayımlanan “Hastalığa Özel (Doğuştan </w:t>
      </w:r>
      <w:proofErr w:type="spellStart"/>
      <w:r w:rsidRPr="00214B01">
        <w:rPr>
          <w:rFonts w:cstheme="minorHAnsi"/>
          <w:sz w:val="18"/>
          <w:szCs w:val="18"/>
        </w:rPr>
        <w:t>Metabolik</w:t>
      </w:r>
      <w:proofErr w:type="spellEnd"/>
      <w:r w:rsidRPr="00214B01">
        <w:rPr>
          <w:rFonts w:cstheme="minorHAnsi"/>
          <w:sz w:val="18"/>
          <w:szCs w:val="18"/>
        </w:rPr>
        <w:t xml:space="preserve"> Hastalıklar, </w:t>
      </w:r>
      <w:proofErr w:type="spellStart"/>
      <w:r w:rsidRPr="00214B01">
        <w:rPr>
          <w:rFonts w:cstheme="minorHAnsi"/>
          <w:sz w:val="18"/>
          <w:szCs w:val="18"/>
        </w:rPr>
        <w:t>Kistik</w:t>
      </w:r>
      <w:proofErr w:type="spellEnd"/>
      <w:r w:rsidRPr="00214B01">
        <w:rPr>
          <w:rFonts w:cstheme="minorHAnsi"/>
          <w:sz w:val="18"/>
          <w:szCs w:val="18"/>
        </w:rPr>
        <w:t xml:space="preserve"> </w:t>
      </w:r>
      <w:proofErr w:type="spellStart"/>
      <w:r w:rsidRPr="00214B01">
        <w:rPr>
          <w:rFonts w:cstheme="minorHAnsi"/>
          <w:sz w:val="18"/>
          <w:szCs w:val="18"/>
        </w:rPr>
        <w:t>Fibrozis</w:t>
      </w:r>
      <w:proofErr w:type="spellEnd"/>
      <w:r w:rsidRPr="00214B01">
        <w:rPr>
          <w:rFonts w:cstheme="minorHAnsi"/>
          <w:sz w:val="18"/>
          <w:szCs w:val="18"/>
        </w:rPr>
        <w:t xml:space="preserve"> ve İnek Sütü Alerjisi) Diyet Ürünleri ile Tıbbi Mamalar Listesi” ne (EK-4/B) </w:t>
      </w:r>
      <w:r>
        <w:rPr>
          <w:rFonts w:cstheme="minorHAnsi"/>
          <w:sz w:val="18"/>
          <w:szCs w:val="18"/>
        </w:rPr>
        <w:t xml:space="preserve"> </w:t>
      </w:r>
      <w:proofErr w:type="gramStart"/>
      <w:r w:rsidRPr="00214B01">
        <w:rPr>
          <w:rFonts w:cstheme="minorHAnsi"/>
          <w:sz w:val="18"/>
          <w:szCs w:val="18"/>
        </w:rPr>
        <w:t>dahil</w:t>
      </w:r>
      <w:proofErr w:type="gramEnd"/>
      <w:r w:rsidRPr="00214B01">
        <w:rPr>
          <w:rFonts w:cstheme="minorHAnsi"/>
          <w:sz w:val="18"/>
          <w:szCs w:val="18"/>
        </w:rPr>
        <w:t xml:space="preserve"> edilmemiştir.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(2) Doğuştan </w:t>
      </w:r>
      <w:proofErr w:type="spellStart"/>
      <w:r w:rsidRPr="00214B01">
        <w:rPr>
          <w:rFonts w:cstheme="minorHAnsi"/>
          <w:sz w:val="18"/>
          <w:szCs w:val="18"/>
        </w:rPr>
        <w:t>metabolik</w:t>
      </w:r>
      <w:proofErr w:type="spellEnd"/>
      <w:r w:rsidRPr="00214B01">
        <w:rPr>
          <w:rFonts w:cstheme="minorHAnsi"/>
          <w:sz w:val="18"/>
          <w:szCs w:val="18"/>
        </w:rPr>
        <w:t xml:space="preserve"> hastalığı olanlarda, protein metabolizması bozukluklarında (aminoasit metabolizması bozuklukları, üre </w:t>
      </w:r>
      <w:proofErr w:type="spellStart"/>
      <w:r w:rsidRPr="00214B01">
        <w:rPr>
          <w:rFonts w:cstheme="minorHAnsi"/>
          <w:sz w:val="18"/>
          <w:szCs w:val="18"/>
        </w:rPr>
        <w:t>siklus</w:t>
      </w:r>
      <w:proofErr w:type="spellEnd"/>
      <w:r w:rsidRPr="00214B01">
        <w:rPr>
          <w:rFonts w:cstheme="minorHAnsi"/>
          <w:sz w:val="18"/>
          <w:szCs w:val="18"/>
        </w:rPr>
        <w:t xml:space="preserve"> bozuklukları, organik </w:t>
      </w:r>
      <w:proofErr w:type="spellStart"/>
      <w:r w:rsidRPr="00214B01">
        <w:rPr>
          <w:rFonts w:cstheme="minorHAnsi"/>
          <w:sz w:val="18"/>
          <w:szCs w:val="18"/>
        </w:rPr>
        <w:t>asidemiler</w:t>
      </w:r>
      <w:proofErr w:type="spellEnd"/>
      <w:r w:rsidRPr="00214B01">
        <w:rPr>
          <w:rFonts w:cstheme="minorHAnsi"/>
          <w:sz w:val="18"/>
          <w:szCs w:val="18"/>
        </w:rPr>
        <w:t>), </w:t>
      </w:r>
      <w:r w:rsidRPr="00214B01">
        <w:rPr>
          <w:rStyle w:val="apple-converted-space"/>
          <w:rFonts w:cstheme="minorHAnsi"/>
          <w:sz w:val="18"/>
          <w:szCs w:val="18"/>
        </w:rPr>
        <w:t> </w:t>
      </w:r>
      <w:proofErr w:type="spellStart"/>
      <w:r w:rsidRPr="00214B01">
        <w:rPr>
          <w:rFonts w:cstheme="minorHAnsi"/>
          <w:sz w:val="18"/>
          <w:szCs w:val="18"/>
        </w:rPr>
        <w:t>malabsorbsiyona</w:t>
      </w:r>
      <w:proofErr w:type="spellEnd"/>
      <w:r w:rsidRPr="00214B01">
        <w:rPr>
          <w:rFonts w:cstheme="minorHAnsi"/>
          <w:sz w:val="18"/>
          <w:szCs w:val="18"/>
        </w:rPr>
        <w:t xml:space="preserve"> neden olan bir hastalığı olan hastalarda kullanılan özel mamalar: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Çocuk metabolizma hastalıkları veya çocuk gastroenteroloji uzman hekimi tarafından, bu uzman hekimlerin bulunmadığı hastanelerde çocuk sağlığı ve hastalıkları uzman hekimlerince düzenlenen 1 yıl süreli uzman hekim raporuna dayanılarak,</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w:t>
      </w:r>
      <w:r>
        <w:rPr>
          <w:rFonts w:cstheme="minorHAnsi"/>
          <w:sz w:val="18"/>
          <w:szCs w:val="18"/>
        </w:rPr>
        <w:t xml:space="preserve"> </w:t>
      </w:r>
      <w:r w:rsidRPr="00214B01">
        <w:rPr>
          <w:rFonts w:cstheme="minorHAnsi"/>
          <w:sz w:val="18"/>
          <w:szCs w:val="18"/>
        </w:rPr>
        <w:t>Erişkin endokrinoloji ve metabolizma hastalıkları ya da erişkin gastroenteroloji uzman hekimi tarafından, bu uzman hekimlerin bulunmadığı hastanelerde iç hastalıkları uzman hekimlerince düzenlenen 1 yıl süreli uzman hekim raporuna dayanılarak,</w:t>
      </w:r>
    </w:p>
    <w:p w:rsidR="00117DF5" w:rsidRPr="00214B01" w:rsidRDefault="00117DF5">
      <w:pPr>
        <w:spacing w:line="240" w:lineRule="atLeast"/>
        <w:ind w:firstLine="567"/>
        <w:jc w:val="both"/>
        <w:rPr>
          <w:rFonts w:cstheme="minorHAnsi"/>
          <w:sz w:val="18"/>
          <w:szCs w:val="18"/>
        </w:rPr>
      </w:pPr>
      <w:proofErr w:type="gramStart"/>
      <w:r w:rsidRPr="00214B01">
        <w:rPr>
          <w:rFonts w:cstheme="minorHAnsi"/>
          <w:sz w:val="18"/>
          <w:szCs w:val="18"/>
        </w:rPr>
        <w:t>tüm</w:t>
      </w:r>
      <w:proofErr w:type="gramEnd"/>
      <w:r w:rsidRPr="00214B01">
        <w:rPr>
          <w:rFonts w:cstheme="minorHAnsi"/>
          <w:sz w:val="18"/>
          <w:szCs w:val="18"/>
        </w:rPr>
        <w:t xml:space="preserve"> hekimler tarafından reçete edilebilir.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(3) Protein metabolizması bozukluklarında (aminoasit metabolizması bozuklukları, üre </w:t>
      </w:r>
      <w:proofErr w:type="spellStart"/>
      <w:r w:rsidRPr="00214B01">
        <w:rPr>
          <w:rFonts w:cstheme="minorHAnsi"/>
          <w:sz w:val="18"/>
          <w:szCs w:val="18"/>
        </w:rPr>
        <w:t>siklus</w:t>
      </w:r>
      <w:proofErr w:type="spellEnd"/>
      <w:r w:rsidRPr="00214B01">
        <w:rPr>
          <w:rFonts w:cstheme="minorHAnsi"/>
          <w:sz w:val="18"/>
          <w:szCs w:val="18"/>
        </w:rPr>
        <w:t xml:space="preserve"> bozuklukları, organik </w:t>
      </w:r>
      <w:proofErr w:type="spellStart"/>
      <w:r w:rsidRPr="00214B01">
        <w:rPr>
          <w:rFonts w:cstheme="minorHAnsi"/>
          <w:sz w:val="18"/>
          <w:szCs w:val="18"/>
        </w:rPr>
        <w:t>asidemiler</w:t>
      </w:r>
      <w:proofErr w:type="spellEnd"/>
      <w:r w:rsidRPr="00214B01">
        <w:rPr>
          <w:rFonts w:cstheme="minorHAnsi"/>
          <w:sz w:val="18"/>
          <w:szCs w:val="18"/>
        </w:rPr>
        <w:t>) yukarıda belirtilen uzman hekim raporuna dayanılarak hastaların kısıtlı diyetleri sebebi ile hayati öneme haiz özel formüllü un ve özel formül içeren mamul ürünler (makarna, şehriye, bisküvi, çikolata, gofret vb.) için bir aylık;</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0-12 ay için 46,50 (</w:t>
      </w:r>
      <w:proofErr w:type="spellStart"/>
      <w:r w:rsidRPr="00214B01">
        <w:rPr>
          <w:rFonts w:cstheme="minorHAnsi"/>
          <w:sz w:val="18"/>
          <w:szCs w:val="18"/>
        </w:rPr>
        <w:t>kırkaltı</w:t>
      </w:r>
      <w:proofErr w:type="spellEnd"/>
      <w:r w:rsidRPr="00214B01">
        <w:rPr>
          <w:rFonts w:cstheme="minorHAnsi"/>
          <w:sz w:val="18"/>
          <w:szCs w:val="18"/>
        </w:rPr>
        <w:t xml:space="preserve"> virgül elli) TL,</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1-5 yaş için 90 (doksan) TL,</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c) 5-15 yaş için 116,25 (</w:t>
      </w:r>
      <w:proofErr w:type="spellStart"/>
      <w:r w:rsidRPr="00214B01">
        <w:rPr>
          <w:rFonts w:cstheme="minorHAnsi"/>
          <w:sz w:val="18"/>
          <w:szCs w:val="18"/>
        </w:rPr>
        <w:t>yüzonaltı</w:t>
      </w:r>
      <w:proofErr w:type="spellEnd"/>
      <w:r w:rsidRPr="00214B01">
        <w:rPr>
          <w:rFonts w:cstheme="minorHAnsi"/>
          <w:sz w:val="18"/>
          <w:szCs w:val="18"/>
        </w:rPr>
        <w:t xml:space="preserve"> virgül </w:t>
      </w:r>
      <w:proofErr w:type="spellStart"/>
      <w:r w:rsidRPr="00214B01">
        <w:rPr>
          <w:rFonts w:cstheme="minorHAnsi"/>
          <w:sz w:val="18"/>
          <w:szCs w:val="18"/>
        </w:rPr>
        <w:t>yirmibeş</w:t>
      </w:r>
      <w:proofErr w:type="spellEnd"/>
      <w:r w:rsidRPr="00214B01">
        <w:rPr>
          <w:rFonts w:cstheme="minorHAnsi"/>
          <w:sz w:val="18"/>
          <w:szCs w:val="18"/>
        </w:rPr>
        <w:t>) TL,</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ç) 15 yaş üstü için 120 (yüz yirmi) TL,</w:t>
      </w:r>
    </w:p>
    <w:p w:rsidR="00117DF5" w:rsidRPr="00214B01" w:rsidRDefault="00117DF5">
      <w:pPr>
        <w:spacing w:line="240" w:lineRule="atLeast"/>
        <w:ind w:firstLine="567"/>
        <w:jc w:val="both"/>
        <w:rPr>
          <w:rFonts w:cstheme="minorHAnsi"/>
          <w:sz w:val="18"/>
          <w:szCs w:val="18"/>
        </w:rPr>
      </w:pPr>
      <w:proofErr w:type="gramStart"/>
      <w:r w:rsidRPr="00214B01">
        <w:rPr>
          <w:rFonts w:cstheme="minorHAnsi"/>
          <w:sz w:val="18"/>
          <w:szCs w:val="18"/>
        </w:rPr>
        <w:t>tutar</w:t>
      </w:r>
      <w:proofErr w:type="gramEnd"/>
      <w:r w:rsidRPr="00214B01">
        <w:rPr>
          <w:rFonts w:cstheme="minorHAnsi"/>
          <w:sz w:val="18"/>
          <w:szCs w:val="18"/>
        </w:rPr>
        <w:t xml:space="preserve"> ödenir.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(4) </w:t>
      </w:r>
      <w:proofErr w:type="spellStart"/>
      <w:r w:rsidRPr="00214B01">
        <w:rPr>
          <w:rFonts w:cstheme="minorHAnsi"/>
          <w:sz w:val="18"/>
          <w:szCs w:val="18"/>
        </w:rPr>
        <w:t>Kistik</w:t>
      </w:r>
      <w:proofErr w:type="spellEnd"/>
      <w:r w:rsidRPr="00214B01">
        <w:rPr>
          <w:rFonts w:cstheme="minorHAnsi"/>
          <w:sz w:val="18"/>
          <w:szCs w:val="18"/>
        </w:rPr>
        <w:t xml:space="preserve"> </w:t>
      </w:r>
      <w:proofErr w:type="spellStart"/>
      <w:r w:rsidRPr="00214B01">
        <w:rPr>
          <w:rFonts w:cstheme="minorHAnsi"/>
          <w:sz w:val="18"/>
          <w:szCs w:val="18"/>
        </w:rPr>
        <w:t>fibrozisli</w:t>
      </w:r>
      <w:proofErr w:type="spellEnd"/>
      <w:r w:rsidRPr="00214B01">
        <w:rPr>
          <w:rFonts w:cstheme="minorHAnsi"/>
          <w:sz w:val="18"/>
          <w:szCs w:val="18"/>
        </w:rPr>
        <w:t xml:space="preserve">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(5) İki yaşına kadar inek sütü ve/veya çoklu gıda protein alerjisi olan bebeklerin kullandıkları özel mamalar; çocuk gastroenteroloji veya çocuk immünoloji ve alerji hastalıkları uzman hekimlerince, bu uzman hekimlerin bulunmadığı </w:t>
      </w:r>
      <w:r>
        <w:rPr>
          <w:rStyle w:val="apple-converted-space"/>
          <w:rFonts w:cstheme="minorHAnsi"/>
          <w:sz w:val="18"/>
          <w:szCs w:val="18"/>
        </w:rPr>
        <w:t xml:space="preserve"> </w:t>
      </w:r>
      <w:r w:rsidRPr="00214B01">
        <w:rPr>
          <w:rFonts w:cstheme="minorHAnsi"/>
          <w:sz w:val="18"/>
          <w:szCs w:val="18"/>
        </w:rPr>
        <w:t>hastanelerde çocuk sağlığı ve hastalıkları uzman hekimlerince düzenlenecek uzman hekim raporuna dayanılarak tüm hekimler tarafından reçete edilebilir.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(6) </w:t>
      </w:r>
      <w:proofErr w:type="spellStart"/>
      <w:r w:rsidRPr="00214B01">
        <w:rPr>
          <w:rFonts w:cstheme="minorHAnsi"/>
          <w:sz w:val="18"/>
          <w:szCs w:val="18"/>
        </w:rPr>
        <w:t>Çölyak</w:t>
      </w:r>
      <w:proofErr w:type="spellEnd"/>
      <w:r w:rsidRPr="00214B01">
        <w:rPr>
          <w:rFonts w:cstheme="minorHAnsi"/>
          <w:sz w:val="18"/>
          <w:szCs w:val="18"/>
        </w:rPr>
        <w:t xml:space="preserve"> hastalığında; </w:t>
      </w:r>
      <w:r w:rsidRPr="00214B01">
        <w:rPr>
          <w:rStyle w:val="apple-converted-space"/>
          <w:rFonts w:cstheme="minorHAnsi"/>
          <w:sz w:val="18"/>
          <w:szCs w:val="18"/>
        </w:rPr>
        <w:t> </w:t>
      </w:r>
      <w:r w:rsidRPr="00214B01">
        <w:rPr>
          <w:rFonts w:cstheme="minorHAnsi"/>
          <w:sz w:val="18"/>
          <w:szCs w:val="18"/>
        </w:rPr>
        <w:t>gastroenteroloji uzman hekimi tarafından, bu uzman hekimlerin bulunmadığı hastanelerde çocuk sağlığı ve hastalıkları veya iç hastalıkları uzman hekimlerince 1 yıl süreli rapor düzenlenir. Bu hastaların kısıtlı diyetleri sebebi ile hayati öneme haiz özel formüllü un ve özel formüllü un içeren mamul ürünler (makarna, şehriye, bisküvi, çikolata, gofret vb.); </w:t>
      </w:r>
      <w:r w:rsidRPr="00214B01">
        <w:rPr>
          <w:rStyle w:val="apple-converted-space"/>
          <w:rFonts w:cstheme="minorHAnsi"/>
          <w:sz w:val="18"/>
          <w:szCs w:val="18"/>
        </w:rPr>
        <w:t> </w:t>
      </w:r>
      <w:r w:rsidRPr="00214B01">
        <w:rPr>
          <w:rFonts w:cstheme="minorHAnsi"/>
          <w:sz w:val="18"/>
          <w:szCs w:val="18"/>
        </w:rPr>
        <w:t>gastroenteroloji uzman hekimi tarafından düzenlenen uzman hekim raporuna dayanılarak bir aylık;</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0-5 yaş için 78,75 (</w:t>
      </w:r>
      <w:proofErr w:type="spellStart"/>
      <w:r w:rsidRPr="00214B01">
        <w:rPr>
          <w:rFonts w:cstheme="minorHAnsi"/>
          <w:sz w:val="18"/>
          <w:szCs w:val="18"/>
        </w:rPr>
        <w:t>yetmişsekiz</w:t>
      </w:r>
      <w:proofErr w:type="spellEnd"/>
      <w:r w:rsidRPr="00214B01">
        <w:rPr>
          <w:rFonts w:cstheme="minorHAnsi"/>
          <w:sz w:val="18"/>
          <w:szCs w:val="18"/>
        </w:rPr>
        <w:t xml:space="preserve"> virgül </w:t>
      </w:r>
      <w:proofErr w:type="spellStart"/>
      <w:r w:rsidRPr="00214B01">
        <w:rPr>
          <w:rFonts w:cstheme="minorHAnsi"/>
          <w:sz w:val="18"/>
          <w:szCs w:val="18"/>
        </w:rPr>
        <w:t>yetmişbeş</w:t>
      </w:r>
      <w:proofErr w:type="spellEnd"/>
      <w:r w:rsidRPr="00214B01">
        <w:rPr>
          <w:rFonts w:cstheme="minorHAnsi"/>
          <w:sz w:val="18"/>
          <w:szCs w:val="18"/>
        </w:rPr>
        <w:t>) TL,</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5-15 yaş için 120 (</w:t>
      </w:r>
      <w:proofErr w:type="spellStart"/>
      <w:r w:rsidRPr="00214B01">
        <w:rPr>
          <w:rFonts w:cstheme="minorHAnsi"/>
          <w:sz w:val="18"/>
          <w:szCs w:val="18"/>
        </w:rPr>
        <w:t>yüzyirmi</w:t>
      </w:r>
      <w:proofErr w:type="spellEnd"/>
      <w:r w:rsidRPr="00214B01">
        <w:rPr>
          <w:rFonts w:cstheme="minorHAnsi"/>
          <w:sz w:val="18"/>
          <w:szCs w:val="18"/>
        </w:rPr>
        <w:t>) TL,</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c) 15 yaş üstü için 108,75 (</w:t>
      </w:r>
      <w:proofErr w:type="spellStart"/>
      <w:r w:rsidRPr="00214B01">
        <w:rPr>
          <w:rFonts w:cstheme="minorHAnsi"/>
          <w:sz w:val="18"/>
          <w:szCs w:val="18"/>
        </w:rPr>
        <w:t>yüzsekiz</w:t>
      </w:r>
      <w:proofErr w:type="spellEnd"/>
      <w:r w:rsidRPr="00214B01">
        <w:rPr>
          <w:rFonts w:cstheme="minorHAnsi"/>
          <w:sz w:val="18"/>
          <w:szCs w:val="18"/>
        </w:rPr>
        <w:t xml:space="preserve"> virgül </w:t>
      </w:r>
      <w:proofErr w:type="spellStart"/>
      <w:r w:rsidRPr="00214B01">
        <w:rPr>
          <w:rFonts w:cstheme="minorHAnsi"/>
          <w:sz w:val="18"/>
          <w:szCs w:val="18"/>
        </w:rPr>
        <w:t>yetmişbeş</w:t>
      </w:r>
      <w:proofErr w:type="spellEnd"/>
      <w:r w:rsidRPr="00214B01">
        <w:rPr>
          <w:rFonts w:cstheme="minorHAnsi"/>
          <w:sz w:val="18"/>
          <w:szCs w:val="18"/>
        </w:rPr>
        <w:t>) TL, tutar ödenir.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(7) Yukarıda belirtilen hastalıklarda kullanılan ürünler; EK-4/B Listesinde belirtilmiş olup bu listede yer almayan ürün bedelleri Kurumca karşılanmaz.</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(8) Üçüncü ve altıncı fıkralarda belirtilen ödemeye ilişkin izlenecek yöntem Kurum tarafından ayrıca duyurulur.”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29 -</w:t>
      </w:r>
      <w:r w:rsidRPr="00214B01">
        <w:rPr>
          <w:rStyle w:val="apple-converted-space"/>
          <w:rFonts w:cstheme="minorHAnsi"/>
          <w:b/>
          <w:bCs/>
          <w:sz w:val="18"/>
          <w:szCs w:val="18"/>
        </w:rPr>
        <w:t> </w:t>
      </w:r>
      <w:r w:rsidRPr="00214B01">
        <w:rPr>
          <w:rFonts w:cstheme="minorHAnsi"/>
          <w:sz w:val="18"/>
          <w:szCs w:val="18"/>
        </w:rPr>
        <w:t>Aynı Tebliğin 4.2.17.D numaralı maddesinin birinci fıkrasında yer alan “endokrinoloji” ibarelerinden sonra gelmek üzere “ve/veya geriatri” ibareleri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30 –</w:t>
      </w:r>
      <w:r w:rsidRPr="00214B01">
        <w:rPr>
          <w:rStyle w:val="apple-converted-space"/>
          <w:rFonts w:cstheme="minorHAnsi"/>
          <w:b/>
          <w:bCs/>
          <w:i/>
          <w:iCs/>
          <w:color w:val="4F81BD"/>
          <w:sz w:val="18"/>
          <w:szCs w:val="18"/>
        </w:rPr>
        <w:t> </w:t>
      </w:r>
      <w:r w:rsidRPr="00214B01">
        <w:rPr>
          <w:rFonts w:cstheme="minorHAnsi"/>
          <w:sz w:val="18"/>
          <w:szCs w:val="18"/>
        </w:rPr>
        <w:t>Aynı Tebliğin 4.2.24.</w:t>
      </w:r>
      <w:r w:rsidRPr="00214B01">
        <w:rPr>
          <w:rStyle w:val="grame"/>
          <w:rFonts w:cstheme="minorHAnsi"/>
          <w:sz w:val="18"/>
          <w:szCs w:val="18"/>
        </w:rPr>
        <w:t>A </w:t>
      </w:r>
      <w:r w:rsidRPr="00214B01">
        <w:rPr>
          <w:rStyle w:val="apple-converted-space"/>
          <w:rFonts w:cstheme="minorHAnsi"/>
          <w:sz w:val="18"/>
          <w:szCs w:val="18"/>
        </w:rPr>
        <w:t> </w:t>
      </w:r>
      <w:r w:rsidRPr="00214B01">
        <w:rPr>
          <w:rStyle w:val="grame"/>
          <w:rFonts w:cstheme="minorHAnsi"/>
          <w:sz w:val="18"/>
          <w:szCs w:val="18"/>
        </w:rPr>
        <w:t>numaralı</w:t>
      </w:r>
      <w:r w:rsidRPr="00214B01">
        <w:rPr>
          <w:rStyle w:val="apple-converted-space"/>
          <w:rFonts w:cstheme="minorHAnsi"/>
          <w:sz w:val="18"/>
          <w:szCs w:val="18"/>
        </w:rPr>
        <w:t> </w:t>
      </w:r>
      <w:r w:rsidRPr="00214B01">
        <w:rPr>
          <w:rFonts w:cstheme="minorHAnsi"/>
          <w:sz w:val="18"/>
          <w:szCs w:val="18"/>
        </w:rPr>
        <w:t>maddesinin birinci fıkrasında yer alan “</w:t>
      </w:r>
      <w:proofErr w:type="spellStart"/>
      <w:r w:rsidRPr="00214B01">
        <w:rPr>
          <w:rStyle w:val="spelle"/>
          <w:rFonts w:cstheme="minorHAnsi"/>
          <w:sz w:val="18"/>
          <w:szCs w:val="18"/>
        </w:rPr>
        <w:t>salmeterol</w:t>
      </w:r>
      <w:proofErr w:type="spellEnd"/>
      <w:r w:rsidRPr="00214B01">
        <w:rPr>
          <w:rFonts w:cstheme="minorHAnsi"/>
          <w:sz w:val="18"/>
          <w:szCs w:val="18"/>
        </w:rPr>
        <w:t>” ibaresinden sonra gelmek üzere “,</w:t>
      </w:r>
      <w:r w:rsidRPr="00214B01">
        <w:rPr>
          <w:rStyle w:val="apple-converted-space"/>
          <w:rFonts w:cstheme="minorHAnsi"/>
          <w:sz w:val="18"/>
          <w:szCs w:val="18"/>
        </w:rPr>
        <w:t> </w:t>
      </w:r>
      <w:proofErr w:type="spellStart"/>
      <w:r w:rsidRPr="00214B01">
        <w:rPr>
          <w:rStyle w:val="spelle"/>
          <w:rFonts w:cstheme="minorHAnsi"/>
          <w:sz w:val="18"/>
          <w:szCs w:val="18"/>
        </w:rPr>
        <w:t>vilanterol</w:t>
      </w:r>
      <w:proofErr w:type="spellEnd"/>
      <w:r w:rsidRPr="00214B01">
        <w:rPr>
          <w:rFonts w:cstheme="minorHAnsi"/>
          <w:sz w:val="18"/>
          <w:szCs w:val="18"/>
        </w:rPr>
        <w:t>”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31 –</w:t>
      </w:r>
      <w:r w:rsidRPr="00214B01">
        <w:rPr>
          <w:rStyle w:val="apple-converted-space"/>
          <w:rFonts w:cstheme="minorHAnsi"/>
          <w:b/>
          <w:bCs/>
          <w:i/>
          <w:iCs/>
          <w:color w:val="4F81BD"/>
          <w:sz w:val="18"/>
          <w:szCs w:val="18"/>
        </w:rPr>
        <w:t> </w:t>
      </w:r>
      <w:r w:rsidRPr="00214B01">
        <w:rPr>
          <w:rFonts w:cstheme="minorHAnsi"/>
          <w:sz w:val="18"/>
          <w:szCs w:val="18"/>
        </w:rPr>
        <w:t>Aynı Tebliğin 4.2.24.</w:t>
      </w:r>
      <w:r w:rsidRPr="00214B01">
        <w:rPr>
          <w:rStyle w:val="grame"/>
          <w:rFonts w:cstheme="minorHAnsi"/>
          <w:sz w:val="18"/>
          <w:szCs w:val="18"/>
        </w:rPr>
        <w:t>B </w:t>
      </w:r>
      <w:r w:rsidRPr="00214B01">
        <w:rPr>
          <w:rStyle w:val="apple-converted-space"/>
          <w:rFonts w:cstheme="minorHAnsi"/>
          <w:sz w:val="18"/>
          <w:szCs w:val="18"/>
        </w:rPr>
        <w:t> </w:t>
      </w:r>
      <w:r w:rsidRPr="00214B01">
        <w:rPr>
          <w:rStyle w:val="grame"/>
          <w:rFonts w:cstheme="minorHAnsi"/>
          <w:sz w:val="18"/>
          <w:szCs w:val="18"/>
        </w:rPr>
        <w:t>numaralı</w:t>
      </w:r>
      <w:r w:rsidRPr="00214B01">
        <w:rPr>
          <w:rStyle w:val="apple-converted-space"/>
          <w:rFonts w:cstheme="minorHAnsi"/>
          <w:sz w:val="18"/>
          <w:szCs w:val="18"/>
        </w:rPr>
        <w:t> </w:t>
      </w:r>
      <w:r w:rsidRPr="00214B01">
        <w:rPr>
          <w:rFonts w:cstheme="minorHAnsi"/>
          <w:sz w:val="18"/>
          <w:szCs w:val="18"/>
        </w:rPr>
        <w:t>maddesinin birinci fıkrası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w:t>
      </w:r>
      <w:r w:rsidRPr="00214B01">
        <w:rPr>
          <w:rStyle w:val="apple-converted-space"/>
          <w:rFonts w:cstheme="minorHAnsi"/>
          <w:sz w:val="18"/>
          <w:szCs w:val="18"/>
        </w:rPr>
        <w:t> </w:t>
      </w:r>
      <w:r w:rsidRPr="00214B01">
        <w:rPr>
          <w:rStyle w:val="spelle"/>
          <w:rFonts w:cstheme="minorHAnsi"/>
          <w:sz w:val="18"/>
          <w:szCs w:val="18"/>
        </w:rPr>
        <w:t>Formeterol</w:t>
      </w:r>
      <w:r w:rsidRPr="00214B01">
        <w:rPr>
          <w:rFonts w:cstheme="minorHAnsi"/>
          <w:sz w:val="18"/>
          <w:szCs w:val="18"/>
        </w:rPr>
        <w:t>,</w:t>
      </w:r>
      <w:r w:rsidRPr="00214B01">
        <w:rPr>
          <w:rStyle w:val="apple-converted-space"/>
          <w:rFonts w:cstheme="minorHAnsi"/>
          <w:sz w:val="18"/>
          <w:szCs w:val="18"/>
        </w:rPr>
        <w:t> </w:t>
      </w:r>
      <w:r w:rsidRPr="00214B01">
        <w:rPr>
          <w:rStyle w:val="grame"/>
          <w:rFonts w:cstheme="minorHAnsi"/>
          <w:sz w:val="18"/>
          <w:szCs w:val="18"/>
        </w:rPr>
        <w:t>salmeterol, </w:t>
      </w:r>
      <w:r w:rsidRPr="00214B01">
        <w:rPr>
          <w:rStyle w:val="spelle"/>
          <w:rFonts w:cstheme="minorHAnsi"/>
          <w:sz w:val="18"/>
          <w:szCs w:val="18"/>
        </w:rPr>
        <w:t>indakaterol</w:t>
      </w:r>
      <w:r w:rsidRPr="00214B01">
        <w:rPr>
          <w:rFonts w:cstheme="minorHAnsi"/>
          <w:sz w:val="18"/>
          <w:szCs w:val="18"/>
        </w:rPr>
        <w:t>, </w:t>
      </w:r>
      <w:r w:rsidRPr="00214B01">
        <w:rPr>
          <w:rStyle w:val="spelle"/>
          <w:rFonts w:cstheme="minorHAnsi"/>
          <w:sz w:val="18"/>
          <w:szCs w:val="18"/>
        </w:rPr>
        <w:t>glikopironyum</w:t>
      </w:r>
      <w:r w:rsidRPr="00214B01">
        <w:rPr>
          <w:rFonts w:cstheme="minorHAnsi"/>
          <w:sz w:val="18"/>
          <w:szCs w:val="18"/>
        </w:rPr>
        <w:t>,</w:t>
      </w:r>
      <w:r w:rsidRPr="00214B01">
        <w:rPr>
          <w:rStyle w:val="apple-converted-space"/>
          <w:rFonts w:cstheme="minorHAnsi"/>
          <w:sz w:val="18"/>
          <w:szCs w:val="18"/>
        </w:rPr>
        <w:t> </w:t>
      </w:r>
      <w:r w:rsidRPr="00214B01">
        <w:rPr>
          <w:rStyle w:val="spelle"/>
          <w:rFonts w:cstheme="minorHAnsi"/>
          <w:sz w:val="18"/>
          <w:szCs w:val="18"/>
        </w:rPr>
        <w:t>tiotropium</w:t>
      </w:r>
      <w:r w:rsidRPr="00214B01">
        <w:rPr>
          <w:rFonts w:cstheme="minorHAnsi"/>
          <w:sz w:val="18"/>
          <w:szCs w:val="18"/>
        </w:rPr>
        <w:t>,</w:t>
      </w:r>
      <w:r w:rsidRPr="00214B01">
        <w:rPr>
          <w:rStyle w:val="apple-converted-space"/>
          <w:rFonts w:cstheme="minorHAnsi"/>
          <w:sz w:val="18"/>
          <w:szCs w:val="18"/>
        </w:rPr>
        <w:t> </w:t>
      </w:r>
      <w:r w:rsidRPr="00214B01">
        <w:rPr>
          <w:rStyle w:val="spelle"/>
          <w:rFonts w:cstheme="minorHAnsi"/>
          <w:sz w:val="18"/>
          <w:szCs w:val="18"/>
        </w:rPr>
        <w:t>vilanterol</w:t>
      </w:r>
      <w:r w:rsidRPr="00214B01">
        <w:rPr>
          <w:rStyle w:val="apple-converted-space"/>
          <w:rFonts w:cstheme="minorHAnsi"/>
          <w:sz w:val="18"/>
          <w:szCs w:val="18"/>
        </w:rPr>
        <w:t> </w:t>
      </w:r>
      <w:r w:rsidRPr="00214B01">
        <w:rPr>
          <w:rFonts w:cstheme="minorHAnsi"/>
          <w:sz w:val="18"/>
          <w:szCs w:val="18"/>
        </w:rPr>
        <w:t xml:space="preserve">ve </w:t>
      </w:r>
      <w:proofErr w:type="gramStart"/>
      <w:r w:rsidRPr="00214B01">
        <w:rPr>
          <w:rFonts w:cstheme="minorHAnsi"/>
          <w:sz w:val="18"/>
          <w:szCs w:val="18"/>
        </w:rPr>
        <w:t>kombinasyonları</w:t>
      </w:r>
      <w:proofErr w:type="gramEnd"/>
      <w:r w:rsidRPr="00214B01">
        <w:rPr>
          <w:rFonts w:cstheme="minorHAnsi"/>
          <w:sz w:val="18"/>
          <w:szCs w:val="18"/>
        </w:rPr>
        <w:t>;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32 -</w:t>
      </w:r>
      <w:r w:rsidRPr="00214B01">
        <w:rPr>
          <w:rStyle w:val="apple-converted-space"/>
          <w:rFonts w:cstheme="minorHAnsi"/>
          <w:b/>
          <w:bCs/>
          <w:sz w:val="18"/>
          <w:szCs w:val="18"/>
        </w:rPr>
        <w:t> </w:t>
      </w:r>
      <w:r w:rsidRPr="00214B01">
        <w:rPr>
          <w:rFonts w:cstheme="minorHAnsi"/>
          <w:sz w:val="18"/>
          <w:szCs w:val="18"/>
        </w:rPr>
        <w:t>Aynı Tebliğin 4.2.27.A numaralı maddesinde 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w:t>
      </w:r>
      <w:r w:rsidRPr="00214B01">
        <w:rPr>
          <w:rStyle w:val="apple-converted-space"/>
          <w:rFonts w:cstheme="minorHAnsi"/>
          <w:sz w:val="18"/>
          <w:szCs w:val="18"/>
        </w:rPr>
        <w:t> </w:t>
      </w:r>
      <w:r w:rsidRPr="00214B01">
        <w:rPr>
          <w:rFonts w:cstheme="minorHAnsi"/>
          <w:sz w:val="18"/>
          <w:szCs w:val="18"/>
        </w:rPr>
        <w:t>Maddenin birinci fıkrasının (a) bendinde yer alan “%</w:t>
      </w:r>
      <w:r w:rsidRPr="00214B01">
        <w:rPr>
          <w:rStyle w:val="apple-converted-space"/>
          <w:rFonts w:cstheme="minorHAnsi"/>
          <w:sz w:val="18"/>
          <w:szCs w:val="18"/>
        </w:rPr>
        <w:t> </w:t>
      </w:r>
      <w:proofErr w:type="spellStart"/>
      <w:r w:rsidRPr="00214B01">
        <w:rPr>
          <w:rStyle w:val="spelle"/>
          <w:rFonts w:cstheme="minorHAnsi"/>
          <w:sz w:val="18"/>
          <w:szCs w:val="18"/>
        </w:rPr>
        <w:t>l'in</w:t>
      </w:r>
      <w:proofErr w:type="spellEnd"/>
      <w:r w:rsidRPr="00214B01">
        <w:rPr>
          <w:rFonts w:cstheme="minorHAnsi"/>
          <w:sz w:val="18"/>
          <w:szCs w:val="18"/>
        </w:rPr>
        <w:t>” ibaresi “% l veya”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w:t>
      </w:r>
      <w:r w:rsidRPr="00214B01">
        <w:rPr>
          <w:rStyle w:val="apple-converted-space"/>
          <w:rFonts w:cstheme="minorHAnsi"/>
          <w:sz w:val="18"/>
          <w:szCs w:val="18"/>
        </w:rPr>
        <w:t> </w:t>
      </w:r>
      <w:r w:rsidRPr="00214B01">
        <w:rPr>
          <w:rFonts w:cstheme="minorHAnsi"/>
          <w:sz w:val="18"/>
          <w:szCs w:val="18"/>
        </w:rPr>
        <w:t>Maddenin</w:t>
      </w:r>
      <w:r w:rsidRPr="00214B01">
        <w:rPr>
          <w:rStyle w:val="apple-converted-space"/>
          <w:rFonts w:cstheme="minorHAnsi"/>
          <w:sz w:val="18"/>
          <w:szCs w:val="18"/>
        </w:rPr>
        <w:t> </w:t>
      </w:r>
      <w:r w:rsidRPr="00214B01">
        <w:rPr>
          <w:rFonts w:cstheme="minorHAnsi"/>
          <w:sz w:val="18"/>
          <w:szCs w:val="18"/>
        </w:rPr>
        <w:t>beşinci fıkrasının (b) bendinin ikinci cümlesinden sonra gelmek üzere</w:t>
      </w:r>
      <w:r w:rsidRPr="00214B01">
        <w:rPr>
          <w:rStyle w:val="apple-converted-space"/>
          <w:rFonts w:cstheme="minorHAnsi"/>
          <w:sz w:val="18"/>
          <w:szCs w:val="18"/>
        </w:rPr>
        <w:t> </w:t>
      </w:r>
      <w:r w:rsidRPr="00214B01">
        <w:rPr>
          <w:rStyle w:val="grame"/>
          <w:rFonts w:cstheme="minorHAnsi"/>
          <w:sz w:val="18"/>
          <w:szCs w:val="18"/>
        </w:rPr>
        <w:t>aşağıdaki </w:t>
      </w:r>
      <w:r w:rsidRPr="00214B01">
        <w:rPr>
          <w:rStyle w:val="apple-converted-space"/>
          <w:rFonts w:cstheme="minorHAnsi"/>
          <w:sz w:val="18"/>
          <w:szCs w:val="18"/>
        </w:rPr>
        <w:t> </w:t>
      </w:r>
      <w:r w:rsidRPr="00214B01">
        <w:rPr>
          <w:rStyle w:val="grame"/>
          <w:rFonts w:cstheme="minorHAnsi"/>
          <w:sz w:val="18"/>
          <w:szCs w:val="18"/>
        </w:rPr>
        <w:t>cümle</w:t>
      </w:r>
      <w:r w:rsidRPr="00214B01">
        <w:rPr>
          <w:rStyle w:val="apple-converted-space"/>
          <w:rFonts w:cstheme="minorHAnsi"/>
          <w:sz w:val="18"/>
          <w:szCs w:val="18"/>
        </w:rPr>
        <w:t> </w:t>
      </w:r>
      <w:r w:rsidRPr="00214B01">
        <w:rPr>
          <w:rFonts w:cstheme="minorHAnsi"/>
          <w:sz w:val="18"/>
          <w:szCs w:val="18"/>
        </w:rPr>
        <w:t>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"Düşük</w:t>
      </w:r>
      <w:r w:rsidRPr="00214B01">
        <w:rPr>
          <w:rStyle w:val="apple-converted-space"/>
          <w:rFonts w:cstheme="minorHAnsi"/>
          <w:sz w:val="18"/>
          <w:szCs w:val="18"/>
        </w:rPr>
        <w:t> </w:t>
      </w:r>
      <w:proofErr w:type="spellStart"/>
      <w:r w:rsidRPr="00214B01">
        <w:rPr>
          <w:rStyle w:val="spelle"/>
          <w:rFonts w:cstheme="minorHAnsi"/>
          <w:sz w:val="18"/>
          <w:szCs w:val="18"/>
        </w:rPr>
        <w:t>titreli</w:t>
      </w:r>
      <w:proofErr w:type="spellEnd"/>
      <w:r w:rsidRPr="00214B01">
        <w:rPr>
          <w:rStyle w:val="apple-converted-space"/>
          <w:rFonts w:cstheme="minorHAnsi"/>
          <w:sz w:val="18"/>
          <w:szCs w:val="18"/>
        </w:rPr>
        <w:t> </w:t>
      </w:r>
      <w:r w:rsidRPr="00214B01">
        <w:rPr>
          <w:rFonts w:cstheme="minorHAnsi"/>
          <w:sz w:val="18"/>
          <w:szCs w:val="18"/>
        </w:rPr>
        <w:t xml:space="preserve">yüksek yanıtlı hastalarda, bu durumun belirtildiği yeni bir rapor düzenlenerek 5BU’nun altında </w:t>
      </w:r>
      <w:proofErr w:type="spellStart"/>
      <w:r w:rsidRPr="00214B01">
        <w:rPr>
          <w:rFonts w:cstheme="minorHAnsi"/>
          <w:sz w:val="18"/>
          <w:szCs w:val="18"/>
        </w:rPr>
        <w:t>da</w:t>
      </w:r>
      <w:r w:rsidRPr="00214B01">
        <w:rPr>
          <w:rStyle w:val="spelle"/>
          <w:rFonts w:cstheme="minorHAnsi"/>
          <w:sz w:val="18"/>
          <w:szCs w:val="18"/>
        </w:rPr>
        <w:t>proflaksi</w:t>
      </w:r>
      <w:proofErr w:type="spellEnd"/>
      <w:r>
        <w:rPr>
          <w:rStyle w:val="apple-converted-space"/>
          <w:rFonts w:cstheme="minorHAnsi"/>
          <w:sz w:val="18"/>
          <w:szCs w:val="18"/>
        </w:rPr>
        <w:t xml:space="preserve"> </w:t>
      </w:r>
      <w:r w:rsidRPr="00214B01">
        <w:rPr>
          <w:rFonts w:cstheme="minorHAnsi"/>
          <w:sz w:val="18"/>
          <w:szCs w:val="18"/>
        </w:rPr>
        <w:t>tedavisine devam edilebilir."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33 -</w:t>
      </w:r>
      <w:r w:rsidRPr="00214B01">
        <w:rPr>
          <w:rStyle w:val="apple-converted-space"/>
          <w:rFonts w:cstheme="minorHAnsi"/>
          <w:b/>
          <w:bCs/>
          <w:sz w:val="18"/>
          <w:szCs w:val="18"/>
        </w:rPr>
        <w:t> </w:t>
      </w:r>
      <w:r w:rsidRPr="00214B01">
        <w:rPr>
          <w:rFonts w:cstheme="minorHAnsi"/>
          <w:sz w:val="18"/>
          <w:szCs w:val="18"/>
        </w:rPr>
        <w:t>Aynı Tebliğin 4.2.28. A numaralı maddesinde</w:t>
      </w:r>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w:t>
      </w:r>
      <w:r w:rsidRPr="00214B01">
        <w:rPr>
          <w:rStyle w:val="apple-converted-space"/>
          <w:rFonts w:cstheme="minorHAnsi"/>
          <w:sz w:val="18"/>
          <w:szCs w:val="18"/>
        </w:rPr>
        <w:t> </w:t>
      </w:r>
      <w:r w:rsidRPr="00214B01">
        <w:rPr>
          <w:rFonts w:cstheme="minorHAnsi"/>
          <w:sz w:val="18"/>
          <w:szCs w:val="18"/>
        </w:rPr>
        <w:t>Maddenin</w:t>
      </w:r>
      <w:r w:rsidRPr="00214B01">
        <w:rPr>
          <w:rStyle w:val="apple-converted-space"/>
          <w:rFonts w:cstheme="minorHAnsi"/>
          <w:sz w:val="18"/>
          <w:szCs w:val="18"/>
        </w:rPr>
        <w:t> </w:t>
      </w:r>
      <w:r w:rsidRPr="00214B01">
        <w:rPr>
          <w:rFonts w:cstheme="minorHAnsi"/>
          <w:sz w:val="18"/>
          <w:szCs w:val="18"/>
        </w:rPr>
        <w:t>üçüncü fıkrasının üçüncü cümlesinden sonra gelmek üzere</w:t>
      </w:r>
      <w:r w:rsidRPr="00214B01">
        <w:rPr>
          <w:rStyle w:val="apple-converted-space"/>
          <w:rFonts w:cstheme="minorHAnsi"/>
          <w:sz w:val="18"/>
          <w:szCs w:val="18"/>
        </w:rPr>
        <w:t> </w:t>
      </w:r>
      <w:r w:rsidRPr="00214B01">
        <w:rPr>
          <w:rStyle w:val="grame"/>
          <w:rFonts w:cstheme="minorHAnsi"/>
          <w:sz w:val="18"/>
          <w:szCs w:val="18"/>
        </w:rPr>
        <w:t>aşağıdaki </w:t>
      </w:r>
      <w:r w:rsidRPr="00214B01">
        <w:rPr>
          <w:rStyle w:val="apple-converted-space"/>
          <w:rFonts w:cstheme="minorHAnsi"/>
          <w:sz w:val="18"/>
          <w:szCs w:val="18"/>
        </w:rPr>
        <w:t> </w:t>
      </w:r>
      <w:r w:rsidRPr="00214B01">
        <w:rPr>
          <w:rStyle w:val="grame"/>
          <w:rFonts w:cstheme="minorHAnsi"/>
          <w:sz w:val="18"/>
          <w:szCs w:val="18"/>
        </w:rPr>
        <w:t>cümle</w:t>
      </w:r>
      <w:r w:rsidRPr="00214B01">
        <w:rPr>
          <w:rStyle w:val="apple-converted-space"/>
          <w:rFonts w:cstheme="minorHAnsi"/>
          <w:sz w:val="18"/>
          <w:szCs w:val="18"/>
        </w:rPr>
        <w:t> </w:t>
      </w:r>
      <w:r w:rsidRPr="00214B01">
        <w:rPr>
          <w:rFonts w:cstheme="minorHAnsi"/>
          <w:sz w:val="18"/>
          <w:szCs w:val="18"/>
        </w:rPr>
        <w:t>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“Tedaviye uzun süre ara veren (6 ay ve daha uzun süre) hastalarda yeniden başlangıç</w:t>
      </w:r>
      <w:r w:rsidRPr="00214B01">
        <w:rPr>
          <w:rStyle w:val="apple-converted-space"/>
          <w:rFonts w:cstheme="minorHAnsi"/>
          <w:sz w:val="18"/>
          <w:szCs w:val="18"/>
        </w:rPr>
        <w:t> </w:t>
      </w:r>
      <w:proofErr w:type="gramStart"/>
      <w:r w:rsidRPr="00214B01">
        <w:rPr>
          <w:rStyle w:val="grame"/>
          <w:rFonts w:cstheme="minorHAnsi"/>
          <w:sz w:val="18"/>
          <w:szCs w:val="18"/>
        </w:rPr>
        <w:t>kriterleri</w:t>
      </w:r>
      <w:proofErr w:type="gramEnd"/>
      <w:r w:rsidRPr="00214B01">
        <w:rPr>
          <w:rStyle w:val="apple-converted-space"/>
          <w:rFonts w:cstheme="minorHAnsi"/>
          <w:sz w:val="18"/>
          <w:szCs w:val="18"/>
        </w:rPr>
        <w:t> </w:t>
      </w:r>
      <w:r w:rsidRPr="00214B01">
        <w:rPr>
          <w:rFonts w:cstheme="minorHAnsi"/>
          <w:sz w:val="18"/>
          <w:szCs w:val="18"/>
        </w:rPr>
        <w:t>aranır.”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Maddenin</w:t>
      </w:r>
      <w:r w:rsidRPr="00214B01">
        <w:rPr>
          <w:rStyle w:val="apple-converted-space"/>
          <w:rFonts w:cstheme="minorHAnsi"/>
          <w:sz w:val="18"/>
          <w:szCs w:val="18"/>
        </w:rPr>
        <w:t> </w:t>
      </w:r>
      <w:r w:rsidRPr="00214B01">
        <w:rPr>
          <w:rFonts w:cstheme="minorHAnsi"/>
          <w:sz w:val="18"/>
          <w:szCs w:val="18"/>
        </w:rPr>
        <w:t>dördüncü fıkrasında yer alan “endokrinoloji” ibaresinden sonra gelmek üzere “, geriatri”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34–</w:t>
      </w:r>
      <w:r w:rsidRPr="00214B01">
        <w:rPr>
          <w:rStyle w:val="apple-converted-space"/>
          <w:rFonts w:cstheme="minorHAnsi"/>
          <w:b/>
          <w:bCs/>
          <w:sz w:val="18"/>
          <w:szCs w:val="18"/>
        </w:rPr>
        <w:t> </w:t>
      </w:r>
      <w:r w:rsidRPr="00214B01">
        <w:rPr>
          <w:rFonts w:cstheme="minorHAnsi"/>
          <w:sz w:val="18"/>
          <w:szCs w:val="18"/>
        </w:rPr>
        <w:t>Aynı Tebliğin 4.2.30.A numaralı maddesinde 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w:t>
      </w:r>
      <w:r w:rsidRPr="00214B01">
        <w:rPr>
          <w:rStyle w:val="apple-converted-space"/>
          <w:rFonts w:cstheme="minorHAnsi"/>
          <w:sz w:val="18"/>
          <w:szCs w:val="18"/>
        </w:rPr>
        <w:t> </w:t>
      </w:r>
      <w:r w:rsidRPr="00214B01">
        <w:rPr>
          <w:rFonts w:cstheme="minorHAnsi"/>
          <w:sz w:val="18"/>
          <w:szCs w:val="18"/>
        </w:rPr>
        <w:t>Maddenin</w:t>
      </w:r>
      <w:r w:rsidRPr="00214B01">
        <w:rPr>
          <w:rStyle w:val="apple-converted-space"/>
          <w:rFonts w:cstheme="minorHAnsi"/>
          <w:sz w:val="18"/>
          <w:szCs w:val="18"/>
        </w:rPr>
        <w:t> </w:t>
      </w:r>
      <w:r w:rsidRPr="00214B01">
        <w:rPr>
          <w:rFonts w:cstheme="minorHAnsi"/>
          <w:sz w:val="18"/>
          <w:szCs w:val="18"/>
        </w:rPr>
        <w:t>başlığı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w:t>
      </w:r>
      <w:r w:rsidRPr="00214B01">
        <w:rPr>
          <w:rFonts w:cstheme="minorHAnsi"/>
          <w:b/>
          <w:bCs/>
          <w:sz w:val="18"/>
          <w:szCs w:val="18"/>
        </w:rPr>
        <w:t>4.2.30.A-</w:t>
      </w:r>
      <w:r w:rsidRPr="00214B01">
        <w:rPr>
          <w:rStyle w:val="apple-converted-space"/>
          <w:rFonts w:cstheme="minorHAnsi"/>
          <w:sz w:val="18"/>
          <w:szCs w:val="18"/>
        </w:rPr>
        <w:t> </w:t>
      </w:r>
      <w:r w:rsidRPr="00214B01">
        <w:rPr>
          <w:rStyle w:val="spelle"/>
          <w:rFonts w:cstheme="minorHAnsi"/>
          <w:b/>
          <w:bCs/>
          <w:sz w:val="18"/>
          <w:szCs w:val="18"/>
        </w:rPr>
        <w:t>Pulmoner</w:t>
      </w:r>
      <w:r w:rsidRPr="00214B01">
        <w:rPr>
          <w:rStyle w:val="apple-converted-space"/>
          <w:rFonts w:cstheme="minorHAnsi"/>
          <w:b/>
          <w:bCs/>
          <w:sz w:val="18"/>
          <w:szCs w:val="18"/>
        </w:rPr>
        <w:t> </w:t>
      </w:r>
      <w:r w:rsidRPr="00214B01">
        <w:rPr>
          <w:rFonts w:cstheme="minorHAnsi"/>
          <w:b/>
          <w:bCs/>
          <w:sz w:val="18"/>
          <w:szCs w:val="18"/>
        </w:rPr>
        <w:t>hipertansiyonda</w:t>
      </w:r>
      <w:r w:rsidRPr="00214B01">
        <w:rPr>
          <w:rStyle w:val="apple-converted-space"/>
          <w:rFonts w:cstheme="minorHAnsi"/>
          <w:b/>
          <w:bCs/>
          <w:sz w:val="18"/>
          <w:szCs w:val="18"/>
        </w:rPr>
        <w:t> </w:t>
      </w:r>
      <w:r w:rsidRPr="00214B01">
        <w:rPr>
          <w:rStyle w:val="spelle"/>
          <w:rFonts w:cstheme="minorHAnsi"/>
          <w:b/>
          <w:bCs/>
          <w:sz w:val="18"/>
          <w:szCs w:val="18"/>
        </w:rPr>
        <w:t>iloprost</w:t>
      </w:r>
      <w:r w:rsidRPr="00214B01">
        <w:rPr>
          <w:rStyle w:val="apple-converted-space"/>
          <w:rFonts w:cstheme="minorHAnsi"/>
          <w:b/>
          <w:bCs/>
          <w:sz w:val="18"/>
          <w:szCs w:val="18"/>
        </w:rPr>
        <w:t> </w:t>
      </w:r>
      <w:r w:rsidRPr="00214B01">
        <w:rPr>
          <w:rStyle w:val="spelle"/>
          <w:rFonts w:cstheme="minorHAnsi"/>
          <w:b/>
          <w:bCs/>
          <w:sz w:val="18"/>
          <w:szCs w:val="18"/>
        </w:rPr>
        <w:t>trometamol</w:t>
      </w:r>
      <w:r w:rsidRPr="00214B01">
        <w:rPr>
          <w:rStyle w:val="apple-converted-space"/>
          <w:rFonts w:cstheme="minorHAnsi"/>
          <w:b/>
          <w:bCs/>
          <w:sz w:val="18"/>
          <w:szCs w:val="18"/>
        </w:rPr>
        <w:t> </w:t>
      </w:r>
      <w:r w:rsidRPr="00214B01">
        <w:rPr>
          <w:rFonts w:cstheme="minorHAnsi"/>
          <w:b/>
          <w:bCs/>
          <w:sz w:val="18"/>
          <w:szCs w:val="18"/>
        </w:rPr>
        <w:t>(</w:t>
      </w:r>
      <w:r w:rsidRPr="00214B01">
        <w:rPr>
          <w:rStyle w:val="spelle"/>
          <w:rFonts w:cstheme="minorHAnsi"/>
          <w:b/>
          <w:bCs/>
          <w:sz w:val="18"/>
          <w:szCs w:val="18"/>
        </w:rPr>
        <w:t>inhaler</w:t>
      </w:r>
      <w:r w:rsidRPr="00214B01">
        <w:rPr>
          <w:rStyle w:val="apple-converted-space"/>
          <w:rFonts w:cstheme="minorHAnsi"/>
          <w:b/>
          <w:bCs/>
          <w:sz w:val="18"/>
          <w:szCs w:val="18"/>
        </w:rPr>
        <w:t> </w:t>
      </w:r>
      <w:r w:rsidRPr="00214B01">
        <w:rPr>
          <w:rFonts w:cstheme="minorHAnsi"/>
          <w:b/>
          <w:bCs/>
          <w:sz w:val="18"/>
          <w:szCs w:val="18"/>
        </w:rPr>
        <w:t>formu),</w:t>
      </w:r>
      <w:r w:rsidRPr="00214B01">
        <w:rPr>
          <w:rStyle w:val="apple-converted-space"/>
          <w:rFonts w:cstheme="minorHAnsi"/>
          <w:b/>
          <w:bCs/>
          <w:sz w:val="18"/>
          <w:szCs w:val="18"/>
        </w:rPr>
        <w:t> </w:t>
      </w:r>
      <w:r w:rsidRPr="00214B01">
        <w:rPr>
          <w:rStyle w:val="spelle"/>
          <w:rFonts w:cstheme="minorHAnsi"/>
          <w:b/>
          <w:bCs/>
          <w:sz w:val="18"/>
          <w:szCs w:val="18"/>
        </w:rPr>
        <w:t>bosentan</w:t>
      </w:r>
      <w:r w:rsidRPr="00214B01">
        <w:rPr>
          <w:rFonts w:cstheme="minorHAnsi"/>
          <w:b/>
          <w:bCs/>
          <w:sz w:val="18"/>
          <w:szCs w:val="18"/>
        </w:rPr>
        <w:t>,</w:t>
      </w:r>
      <w:r w:rsidRPr="00214B01">
        <w:rPr>
          <w:rStyle w:val="apple-converted-space"/>
          <w:rFonts w:cstheme="minorHAnsi"/>
          <w:b/>
          <w:bCs/>
          <w:sz w:val="18"/>
          <w:szCs w:val="18"/>
        </w:rPr>
        <w:t> </w:t>
      </w:r>
      <w:proofErr w:type="gramStart"/>
      <w:r w:rsidRPr="00214B01">
        <w:rPr>
          <w:rStyle w:val="spelle"/>
          <w:rFonts w:cstheme="minorHAnsi"/>
          <w:b/>
          <w:bCs/>
          <w:sz w:val="18"/>
          <w:szCs w:val="18"/>
        </w:rPr>
        <w:t>masitentan</w:t>
      </w:r>
      <w:r w:rsidRPr="00214B01">
        <w:rPr>
          <w:rFonts w:cstheme="minorHAnsi"/>
          <w:b/>
          <w:bCs/>
          <w:sz w:val="18"/>
          <w:szCs w:val="18"/>
        </w:rPr>
        <w:t>,</w:t>
      </w:r>
      <w:r w:rsidRPr="00214B01">
        <w:rPr>
          <w:rStyle w:val="spelle"/>
          <w:rFonts w:cstheme="minorHAnsi"/>
          <w:b/>
          <w:bCs/>
          <w:sz w:val="18"/>
          <w:szCs w:val="18"/>
        </w:rPr>
        <w:t>sildenafil</w:t>
      </w:r>
      <w:proofErr w:type="gramEnd"/>
      <w:r w:rsidRPr="00214B01">
        <w:rPr>
          <w:rFonts w:cstheme="minorHAnsi"/>
          <w:b/>
          <w:bCs/>
          <w:sz w:val="18"/>
          <w:szCs w:val="18"/>
        </w:rPr>
        <w:t>,</w:t>
      </w:r>
      <w:r w:rsidRPr="00214B01">
        <w:rPr>
          <w:rStyle w:val="apple-converted-space"/>
          <w:rFonts w:cstheme="minorHAnsi"/>
          <w:b/>
          <w:bCs/>
          <w:sz w:val="18"/>
          <w:szCs w:val="18"/>
        </w:rPr>
        <w:t> </w:t>
      </w:r>
      <w:r w:rsidRPr="00214B01">
        <w:rPr>
          <w:rStyle w:val="spelle"/>
          <w:rFonts w:cstheme="minorHAnsi"/>
          <w:b/>
          <w:bCs/>
          <w:sz w:val="18"/>
          <w:szCs w:val="18"/>
        </w:rPr>
        <w:t>tadalafil</w:t>
      </w:r>
      <w:r w:rsidRPr="00214B01">
        <w:rPr>
          <w:rStyle w:val="apple-converted-space"/>
          <w:rFonts w:cstheme="minorHAnsi"/>
          <w:b/>
          <w:bCs/>
          <w:sz w:val="18"/>
          <w:szCs w:val="18"/>
        </w:rPr>
        <w:t> </w:t>
      </w:r>
      <w:r w:rsidRPr="00214B01">
        <w:rPr>
          <w:rFonts w:cstheme="minorHAnsi"/>
          <w:b/>
          <w:bCs/>
          <w:sz w:val="18"/>
          <w:szCs w:val="18"/>
        </w:rPr>
        <w:t>ve</w:t>
      </w:r>
      <w:r w:rsidRPr="00214B01">
        <w:rPr>
          <w:rStyle w:val="apple-converted-space"/>
          <w:rFonts w:cstheme="minorHAnsi"/>
          <w:b/>
          <w:bCs/>
          <w:sz w:val="18"/>
          <w:szCs w:val="18"/>
        </w:rPr>
        <w:t> </w:t>
      </w:r>
      <w:r w:rsidRPr="00214B01">
        <w:rPr>
          <w:rStyle w:val="spelle"/>
          <w:rFonts w:cstheme="minorHAnsi"/>
          <w:b/>
          <w:bCs/>
          <w:sz w:val="18"/>
          <w:szCs w:val="18"/>
        </w:rPr>
        <w:t>ambrisentan</w:t>
      </w:r>
      <w:r w:rsidRPr="00214B01">
        <w:rPr>
          <w:rStyle w:val="apple-converted-space"/>
          <w:rFonts w:cstheme="minorHAnsi"/>
          <w:b/>
          <w:bCs/>
          <w:sz w:val="18"/>
          <w:szCs w:val="18"/>
        </w:rPr>
        <w:t> </w:t>
      </w:r>
      <w:r w:rsidRPr="00214B01">
        <w:rPr>
          <w:rFonts w:cstheme="minorHAnsi"/>
          <w:b/>
          <w:bCs/>
          <w:sz w:val="18"/>
          <w:szCs w:val="18"/>
        </w:rPr>
        <w:t>kullanım ilkeleri”</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w:t>
      </w:r>
      <w:r w:rsidRPr="00214B01">
        <w:rPr>
          <w:rStyle w:val="apple-converted-space"/>
          <w:rFonts w:cstheme="minorHAnsi"/>
          <w:sz w:val="18"/>
          <w:szCs w:val="18"/>
        </w:rPr>
        <w:t> </w:t>
      </w:r>
      <w:r w:rsidRPr="00214B01">
        <w:rPr>
          <w:rFonts w:cstheme="minorHAnsi"/>
          <w:sz w:val="18"/>
          <w:szCs w:val="18"/>
        </w:rPr>
        <w:t>Maddenin</w:t>
      </w:r>
      <w:r w:rsidRPr="00214B01">
        <w:rPr>
          <w:rStyle w:val="apple-converted-space"/>
          <w:rFonts w:cstheme="minorHAnsi"/>
          <w:sz w:val="18"/>
          <w:szCs w:val="18"/>
        </w:rPr>
        <w:t> </w:t>
      </w:r>
      <w:r w:rsidRPr="00214B01">
        <w:rPr>
          <w:rFonts w:cstheme="minorHAnsi"/>
          <w:sz w:val="18"/>
          <w:szCs w:val="18"/>
        </w:rPr>
        <w:t>altıncı fıkrasında yer alan “</w:t>
      </w:r>
      <w:proofErr w:type="spellStart"/>
      <w:r w:rsidRPr="00214B01">
        <w:rPr>
          <w:rStyle w:val="spelle"/>
          <w:rFonts w:cstheme="minorHAnsi"/>
          <w:sz w:val="18"/>
          <w:szCs w:val="18"/>
        </w:rPr>
        <w:t>bosentan</w:t>
      </w:r>
      <w:proofErr w:type="spellEnd"/>
      <w:r w:rsidRPr="00214B01">
        <w:rPr>
          <w:rFonts w:cstheme="minorHAnsi"/>
          <w:sz w:val="18"/>
          <w:szCs w:val="18"/>
        </w:rPr>
        <w:t>” ibaresinden sonra gelmek üzere “,</w:t>
      </w:r>
      <w:r w:rsidRPr="00214B01">
        <w:rPr>
          <w:rStyle w:val="apple-converted-space"/>
          <w:rFonts w:cstheme="minorHAnsi"/>
          <w:sz w:val="18"/>
          <w:szCs w:val="18"/>
        </w:rPr>
        <w:t> </w:t>
      </w:r>
      <w:proofErr w:type="spellStart"/>
      <w:r w:rsidRPr="00214B01">
        <w:rPr>
          <w:rStyle w:val="spelle"/>
          <w:rFonts w:cstheme="minorHAnsi"/>
          <w:sz w:val="18"/>
          <w:szCs w:val="18"/>
        </w:rPr>
        <w:t>masitentan</w:t>
      </w:r>
      <w:proofErr w:type="spellEnd"/>
      <w:r w:rsidRPr="00214B01">
        <w:rPr>
          <w:rFonts w:cstheme="minorHAnsi"/>
          <w:sz w:val="18"/>
          <w:szCs w:val="18"/>
        </w:rPr>
        <w:t>”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35–</w:t>
      </w:r>
      <w:r w:rsidRPr="00214B01">
        <w:rPr>
          <w:rStyle w:val="apple-converted-space"/>
          <w:rFonts w:cstheme="minorHAnsi"/>
          <w:b/>
          <w:bCs/>
          <w:i/>
          <w:iCs/>
          <w:color w:val="4F81BD"/>
          <w:sz w:val="18"/>
          <w:szCs w:val="18"/>
        </w:rPr>
        <w:t> </w:t>
      </w:r>
      <w:r w:rsidRPr="00214B01">
        <w:rPr>
          <w:rFonts w:cstheme="minorHAnsi"/>
          <w:sz w:val="18"/>
          <w:szCs w:val="18"/>
        </w:rPr>
        <w:t>Aynı Tebliğin 4.2.32 numaralı</w:t>
      </w:r>
      <w:r w:rsidRPr="00214B01">
        <w:rPr>
          <w:rStyle w:val="apple-converted-space"/>
          <w:rFonts w:cstheme="minorHAnsi"/>
          <w:sz w:val="18"/>
          <w:szCs w:val="18"/>
        </w:rPr>
        <w:t> </w:t>
      </w:r>
      <w:r w:rsidRPr="00214B01">
        <w:rPr>
          <w:rStyle w:val="grame"/>
          <w:rFonts w:cstheme="minorHAnsi"/>
          <w:sz w:val="18"/>
          <w:szCs w:val="18"/>
        </w:rPr>
        <w:t>maddesine </w:t>
      </w:r>
      <w:r w:rsidRPr="00214B01">
        <w:rPr>
          <w:rStyle w:val="apple-converted-space"/>
          <w:rFonts w:cstheme="minorHAnsi"/>
          <w:sz w:val="18"/>
          <w:szCs w:val="18"/>
        </w:rPr>
        <w:t> </w:t>
      </w:r>
      <w:r w:rsidRPr="00214B01">
        <w:rPr>
          <w:rStyle w:val="grame"/>
          <w:rFonts w:cstheme="minorHAnsi"/>
          <w:sz w:val="18"/>
          <w:szCs w:val="18"/>
        </w:rPr>
        <w:t>aşağıdaki</w:t>
      </w:r>
      <w:r w:rsidRPr="00214B01">
        <w:rPr>
          <w:rStyle w:val="apple-converted-space"/>
          <w:rFonts w:cstheme="minorHAnsi"/>
          <w:sz w:val="18"/>
          <w:szCs w:val="18"/>
        </w:rPr>
        <w:t> </w:t>
      </w:r>
      <w:r w:rsidRPr="00214B01">
        <w:rPr>
          <w:rFonts w:cstheme="minorHAnsi"/>
          <w:sz w:val="18"/>
          <w:szCs w:val="18"/>
        </w:rPr>
        <w:t>fıkra eklenmiştir.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“(5)</w:t>
      </w:r>
      <w:r w:rsidRPr="00214B01">
        <w:rPr>
          <w:rStyle w:val="apple-converted-space"/>
          <w:rFonts w:cstheme="minorHAnsi"/>
          <w:sz w:val="18"/>
          <w:szCs w:val="18"/>
        </w:rPr>
        <w:t> </w:t>
      </w:r>
      <w:proofErr w:type="spellStart"/>
      <w:r w:rsidRPr="00214B01">
        <w:rPr>
          <w:rStyle w:val="spelle"/>
          <w:rFonts w:cstheme="minorHAnsi"/>
          <w:sz w:val="18"/>
          <w:szCs w:val="18"/>
        </w:rPr>
        <w:t>İyodize</w:t>
      </w:r>
      <w:proofErr w:type="spellEnd"/>
      <w:r w:rsidRPr="00214B01">
        <w:rPr>
          <w:rStyle w:val="apple-converted-space"/>
          <w:rFonts w:cstheme="minorHAnsi"/>
          <w:sz w:val="18"/>
          <w:szCs w:val="18"/>
        </w:rPr>
        <w:t> </w:t>
      </w:r>
      <w:r w:rsidRPr="00214B01">
        <w:rPr>
          <w:rFonts w:cstheme="minorHAnsi"/>
          <w:sz w:val="18"/>
          <w:szCs w:val="18"/>
        </w:rPr>
        <w:t>yağ asitleri etil esterleri; tanısal radyolojide yalnızca</w:t>
      </w:r>
      <w:r w:rsidRPr="00214B01">
        <w:rPr>
          <w:rStyle w:val="apple-converted-space"/>
          <w:rFonts w:cstheme="minorHAnsi"/>
          <w:sz w:val="18"/>
          <w:szCs w:val="18"/>
        </w:rPr>
        <w:t> </w:t>
      </w:r>
      <w:proofErr w:type="spellStart"/>
      <w:r w:rsidRPr="00214B01">
        <w:rPr>
          <w:rStyle w:val="spelle"/>
          <w:rFonts w:cstheme="minorHAnsi"/>
          <w:sz w:val="18"/>
          <w:szCs w:val="18"/>
        </w:rPr>
        <w:t>lenfografide</w:t>
      </w:r>
      <w:proofErr w:type="spellEnd"/>
      <w:r w:rsidRPr="00214B01">
        <w:rPr>
          <w:rFonts w:cstheme="minorHAnsi"/>
          <w:sz w:val="18"/>
          <w:szCs w:val="18"/>
        </w:rPr>
        <w:t>, girişimsel radyol</w:t>
      </w:r>
      <w:r w:rsidR="00693CF5">
        <w:rPr>
          <w:rFonts w:cstheme="minorHAnsi"/>
          <w:sz w:val="18"/>
          <w:szCs w:val="18"/>
        </w:rPr>
        <w:t xml:space="preserve">ojide ise yalnızca erişkinlerde </w:t>
      </w:r>
      <w:r w:rsidRPr="00214B01">
        <w:rPr>
          <w:rFonts w:cstheme="minorHAnsi"/>
          <w:sz w:val="18"/>
          <w:szCs w:val="18"/>
        </w:rPr>
        <w:t>orta evredeki</w:t>
      </w:r>
      <w:r w:rsidRPr="00214B01">
        <w:rPr>
          <w:rStyle w:val="apple-converted-space"/>
          <w:rFonts w:cstheme="minorHAnsi"/>
          <w:sz w:val="18"/>
          <w:szCs w:val="18"/>
        </w:rPr>
        <w:t> </w:t>
      </w:r>
      <w:r w:rsidRPr="00214B01">
        <w:rPr>
          <w:rStyle w:val="spelle"/>
          <w:rFonts w:cstheme="minorHAnsi"/>
          <w:sz w:val="18"/>
          <w:szCs w:val="18"/>
        </w:rPr>
        <w:t>hepatoselüler</w:t>
      </w:r>
      <w:r w:rsidRPr="00214B01">
        <w:rPr>
          <w:rStyle w:val="apple-converted-space"/>
          <w:rFonts w:cstheme="minorHAnsi"/>
          <w:sz w:val="18"/>
          <w:szCs w:val="18"/>
        </w:rPr>
        <w:t> </w:t>
      </w:r>
      <w:r w:rsidRPr="00214B01">
        <w:rPr>
          <w:rStyle w:val="spelle"/>
          <w:rFonts w:cstheme="minorHAnsi"/>
          <w:sz w:val="18"/>
          <w:szCs w:val="18"/>
        </w:rPr>
        <w:t>karsinomun</w:t>
      </w:r>
      <w:r w:rsidRPr="00214B01">
        <w:rPr>
          <w:rStyle w:val="apple-converted-space"/>
          <w:rFonts w:cstheme="minorHAnsi"/>
          <w:sz w:val="18"/>
          <w:szCs w:val="18"/>
        </w:rPr>
        <w:t> </w:t>
      </w:r>
      <w:r w:rsidRPr="00214B01">
        <w:rPr>
          <w:rFonts w:cstheme="minorHAnsi"/>
          <w:sz w:val="18"/>
          <w:szCs w:val="18"/>
        </w:rPr>
        <w:t>Trans</w:t>
      </w:r>
      <w:r w:rsidRPr="00214B01">
        <w:rPr>
          <w:rStyle w:val="apple-converted-space"/>
          <w:rFonts w:cstheme="minorHAnsi"/>
          <w:sz w:val="18"/>
          <w:szCs w:val="18"/>
        </w:rPr>
        <w:t> </w:t>
      </w:r>
      <w:r w:rsidRPr="00214B01">
        <w:rPr>
          <w:rStyle w:val="spelle"/>
          <w:rFonts w:cstheme="minorHAnsi"/>
          <w:sz w:val="18"/>
          <w:szCs w:val="18"/>
        </w:rPr>
        <w:t>Arteriyel</w:t>
      </w:r>
      <w:r w:rsidRPr="00214B01">
        <w:rPr>
          <w:rStyle w:val="apple-converted-space"/>
          <w:rFonts w:cstheme="minorHAnsi"/>
          <w:sz w:val="18"/>
          <w:szCs w:val="18"/>
        </w:rPr>
        <w:t> </w:t>
      </w:r>
      <w:r w:rsidRPr="00214B01">
        <w:rPr>
          <w:rStyle w:val="spelle"/>
          <w:rFonts w:cstheme="minorHAnsi"/>
          <w:sz w:val="18"/>
          <w:szCs w:val="18"/>
        </w:rPr>
        <w:t>Kemo</w:t>
      </w:r>
      <w:r w:rsidRPr="00214B01">
        <w:rPr>
          <w:rStyle w:val="apple-converted-space"/>
          <w:rFonts w:cstheme="minorHAnsi"/>
          <w:sz w:val="18"/>
          <w:szCs w:val="18"/>
        </w:rPr>
        <w:t> </w:t>
      </w:r>
      <w:r w:rsidRPr="00214B01">
        <w:rPr>
          <w:rStyle w:val="spelle"/>
          <w:rFonts w:cstheme="minorHAnsi"/>
          <w:sz w:val="18"/>
          <w:szCs w:val="18"/>
        </w:rPr>
        <w:t>Embolizasyonu</w:t>
      </w:r>
      <w:r w:rsidRPr="00214B01">
        <w:rPr>
          <w:rStyle w:val="apple-converted-space"/>
          <w:rFonts w:cstheme="minorHAnsi"/>
          <w:sz w:val="18"/>
          <w:szCs w:val="18"/>
        </w:rPr>
        <w:t> </w:t>
      </w:r>
      <w:r w:rsidR="00693CF5">
        <w:rPr>
          <w:rFonts w:cstheme="minorHAnsi"/>
          <w:sz w:val="18"/>
          <w:szCs w:val="18"/>
        </w:rPr>
        <w:t xml:space="preserve">(TAKE) </w:t>
      </w:r>
      <w:r w:rsidRPr="00214B01">
        <w:rPr>
          <w:rFonts w:cstheme="minorHAnsi"/>
          <w:sz w:val="18"/>
          <w:szCs w:val="18"/>
        </w:rPr>
        <w:t>sırasında</w:t>
      </w:r>
      <w:r w:rsidR="00693CF5">
        <w:rPr>
          <w:rFonts w:cstheme="minorHAnsi"/>
          <w:sz w:val="18"/>
          <w:szCs w:val="18"/>
        </w:rPr>
        <w:t xml:space="preserve"> </w:t>
      </w:r>
      <w:proofErr w:type="spellStart"/>
      <w:r w:rsidRPr="00214B01">
        <w:rPr>
          <w:rStyle w:val="spelle"/>
          <w:rFonts w:cstheme="minorHAnsi"/>
          <w:sz w:val="18"/>
          <w:szCs w:val="18"/>
        </w:rPr>
        <w:t>vektorizasyon</w:t>
      </w:r>
      <w:proofErr w:type="spellEnd"/>
      <w:r w:rsidR="00693CF5">
        <w:rPr>
          <w:rStyle w:val="apple-converted-space"/>
          <w:rFonts w:cstheme="minorHAnsi"/>
          <w:sz w:val="18"/>
          <w:szCs w:val="18"/>
        </w:rPr>
        <w:t xml:space="preserve"> </w:t>
      </w:r>
      <w:r>
        <w:rPr>
          <w:rFonts w:cstheme="minorHAnsi"/>
          <w:sz w:val="18"/>
          <w:szCs w:val="18"/>
        </w:rPr>
        <w:t>ve cerr</w:t>
      </w:r>
      <w:r w:rsidR="00693CF5">
        <w:rPr>
          <w:rFonts w:cstheme="minorHAnsi"/>
          <w:sz w:val="18"/>
          <w:szCs w:val="18"/>
        </w:rPr>
        <w:t xml:space="preserve">ahi </w:t>
      </w:r>
      <w:r w:rsidRPr="00214B01">
        <w:rPr>
          <w:rFonts w:cstheme="minorHAnsi"/>
          <w:sz w:val="18"/>
          <w:szCs w:val="18"/>
        </w:rPr>
        <w:t>yapıştırıcılar ile birlikte</w:t>
      </w:r>
      <w:r w:rsidRPr="00214B01">
        <w:rPr>
          <w:rStyle w:val="apple-converted-space"/>
          <w:rFonts w:cstheme="minorHAnsi"/>
          <w:sz w:val="18"/>
          <w:szCs w:val="18"/>
        </w:rPr>
        <w:t> </w:t>
      </w:r>
      <w:proofErr w:type="spellStart"/>
      <w:r w:rsidRPr="00214B01">
        <w:rPr>
          <w:rStyle w:val="spelle"/>
          <w:rFonts w:cstheme="minorHAnsi"/>
          <w:sz w:val="18"/>
          <w:szCs w:val="18"/>
        </w:rPr>
        <w:t>vasküler</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embolizasyonu</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endikasyonlarında</w:t>
      </w:r>
      <w:proofErr w:type="spellEnd"/>
      <w:r w:rsidRPr="00214B01">
        <w:rPr>
          <w:rStyle w:val="apple-converted-space"/>
          <w:rFonts w:cstheme="minorHAnsi"/>
          <w:sz w:val="18"/>
          <w:szCs w:val="18"/>
        </w:rPr>
        <w:t> </w:t>
      </w:r>
      <w:r w:rsidRPr="00214B01">
        <w:rPr>
          <w:rFonts w:cstheme="minorHAnsi"/>
          <w:sz w:val="18"/>
          <w:szCs w:val="18"/>
        </w:rPr>
        <w:t>yalnızca radyoloji uzman hekimlerince</w:t>
      </w:r>
      <w:r w:rsidRPr="00214B01">
        <w:rPr>
          <w:rStyle w:val="apple-converted-space"/>
          <w:rFonts w:cstheme="minorHAnsi"/>
          <w:sz w:val="18"/>
          <w:szCs w:val="18"/>
        </w:rPr>
        <w:t> </w:t>
      </w:r>
      <w:proofErr w:type="spellStart"/>
      <w:r w:rsidRPr="00214B01">
        <w:rPr>
          <w:rStyle w:val="spelle"/>
          <w:rFonts w:cstheme="minorHAnsi"/>
          <w:sz w:val="18"/>
          <w:szCs w:val="18"/>
        </w:rPr>
        <w:t>reçetelenir</w:t>
      </w:r>
      <w:proofErr w:type="spellEnd"/>
      <w:r w:rsidRPr="00214B01">
        <w:rPr>
          <w:rFonts w:cstheme="minorHAnsi"/>
          <w:sz w:val="18"/>
          <w:szCs w:val="18"/>
        </w:rPr>
        <w:t>.”</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36 -</w:t>
      </w:r>
      <w:r w:rsidRPr="00214B01">
        <w:rPr>
          <w:rStyle w:val="apple-converted-space"/>
          <w:rFonts w:cstheme="minorHAnsi"/>
          <w:b/>
          <w:bCs/>
          <w:sz w:val="18"/>
          <w:szCs w:val="18"/>
        </w:rPr>
        <w:t> </w:t>
      </w:r>
      <w:r w:rsidRPr="00214B01">
        <w:rPr>
          <w:rFonts w:cstheme="minorHAnsi"/>
          <w:sz w:val="18"/>
          <w:szCs w:val="18"/>
        </w:rPr>
        <w:t>Aynı Tebliğin 4.2.33 numaralı maddesine aşağıdaki alt madde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w:t>
      </w:r>
      <w:r w:rsidRPr="00214B01">
        <w:rPr>
          <w:rStyle w:val="apple-converted-space"/>
          <w:rFonts w:cstheme="minorHAnsi"/>
          <w:b/>
          <w:bCs/>
          <w:sz w:val="18"/>
          <w:szCs w:val="18"/>
        </w:rPr>
        <w:t> </w:t>
      </w:r>
      <w:r w:rsidRPr="00214B01">
        <w:rPr>
          <w:rFonts w:cstheme="minorHAnsi"/>
          <w:b/>
          <w:bCs/>
          <w:sz w:val="18"/>
          <w:szCs w:val="18"/>
        </w:rPr>
        <w:t>4.2.33.E– Göz Hastalıkları tedavisinde kullanılan diğer ilaçlar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(1)</w:t>
      </w:r>
      <w:r w:rsidRPr="00214B01">
        <w:rPr>
          <w:rStyle w:val="apple-converted-space"/>
          <w:rFonts w:cstheme="minorHAnsi"/>
          <w:sz w:val="18"/>
          <w:szCs w:val="18"/>
        </w:rPr>
        <w:t> </w:t>
      </w:r>
      <w:proofErr w:type="spellStart"/>
      <w:r w:rsidRPr="00214B01">
        <w:rPr>
          <w:rStyle w:val="spelle"/>
          <w:rFonts w:cstheme="minorHAnsi"/>
          <w:sz w:val="18"/>
          <w:szCs w:val="18"/>
        </w:rPr>
        <w:t>Siklosporin</w:t>
      </w:r>
      <w:proofErr w:type="spellEnd"/>
      <w:r w:rsidRPr="00214B01">
        <w:rPr>
          <w:rStyle w:val="apple-converted-space"/>
          <w:rFonts w:cstheme="minorHAnsi"/>
          <w:sz w:val="18"/>
          <w:szCs w:val="18"/>
        </w:rPr>
        <w:t> </w:t>
      </w:r>
      <w:r w:rsidRPr="00214B01">
        <w:rPr>
          <w:rFonts w:cstheme="minorHAnsi"/>
          <w:sz w:val="18"/>
          <w:szCs w:val="18"/>
        </w:rPr>
        <w:t>içeren</w:t>
      </w:r>
      <w:r w:rsidRPr="00214B01">
        <w:rPr>
          <w:rStyle w:val="apple-converted-space"/>
          <w:rFonts w:cstheme="minorHAnsi"/>
          <w:sz w:val="18"/>
          <w:szCs w:val="18"/>
        </w:rPr>
        <w:t> </w:t>
      </w:r>
      <w:proofErr w:type="spellStart"/>
      <w:r w:rsidRPr="00214B01">
        <w:rPr>
          <w:rStyle w:val="grame"/>
          <w:rFonts w:cstheme="minorHAnsi"/>
          <w:sz w:val="18"/>
          <w:szCs w:val="18"/>
        </w:rPr>
        <w:t>immünsupresif</w:t>
      </w:r>
      <w:proofErr w:type="spellEnd"/>
      <w:r w:rsidRPr="00214B01">
        <w:rPr>
          <w:rStyle w:val="grame"/>
          <w:rFonts w:cstheme="minorHAnsi"/>
          <w:sz w:val="18"/>
          <w:szCs w:val="18"/>
        </w:rPr>
        <w:t> </w:t>
      </w:r>
      <w:r w:rsidRPr="00214B01">
        <w:rPr>
          <w:rStyle w:val="apple-converted-space"/>
          <w:rFonts w:cstheme="minorHAnsi"/>
          <w:sz w:val="18"/>
          <w:szCs w:val="18"/>
        </w:rPr>
        <w:t> </w:t>
      </w:r>
      <w:r w:rsidRPr="00214B01">
        <w:rPr>
          <w:rStyle w:val="grame"/>
          <w:rFonts w:cstheme="minorHAnsi"/>
          <w:sz w:val="18"/>
          <w:szCs w:val="18"/>
        </w:rPr>
        <w:t>göz</w:t>
      </w:r>
      <w:r w:rsidRPr="00214B01">
        <w:rPr>
          <w:rStyle w:val="apple-converted-space"/>
          <w:rFonts w:cstheme="minorHAnsi"/>
          <w:sz w:val="18"/>
          <w:szCs w:val="18"/>
        </w:rPr>
        <w:t> </w:t>
      </w:r>
      <w:r w:rsidRPr="00214B01">
        <w:rPr>
          <w:rFonts w:cstheme="minorHAnsi"/>
          <w:sz w:val="18"/>
          <w:szCs w:val="18"/>
        </w:rPr>
        <w:t>damlaları, üç göz hastalıkları uzman hekimi tarafından düzenlenen bir yıl süreli sağlık kurulu raporuna dayanılarak göz hastalıkları uzman hekimlerince reçete edilebilir.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(2) Kuru göz</w:t>
      </w:r>
      <w:r w:rsidRPr="00214B01">
        <w:rPr>
          <w:rStyle w:val="apple-converted-space"/>
          <w:rFonts w:cstheme="minorHAnsi"/>
          <w:sz w:val="18"/>
          <w:szCs w:val="18"/>
        </w:rPr>
        <w:t> </w:t>
      </w:r>
      <w:proofErr w:type="gramStart"/>
      <w:r w:rsidRPr="00214B01">
        <w:rPr>
          <w:rStyle w:val="grame"/>
          <w:rFonts w:cstheme="minorHAnsi"/>
          <w:sz w:val="18"/>
          <w:szCs w:val="18"/>
        </w:rPr>
        <w:t>sendromunda</w:t>
      </w:r>
      <w:proofErr w:type="gramEnd"/>
      <w:r w:rsidRPr="00214B01">
        <w:rPr>
          <w:rStyle w:val="apple-converted-space"/>
          <w:rFonts w:cstheme="minorHAnsi"/>
          <w:sz w:val="18"/>
          <w:szCs w:val="18"/>
        </w:rPr>
        <w:t> </w:t>
      </w:r>
      <w:r w:rsidRPr="00214B01">
        <w:rPr>
          <w:rFonts w:cstheme="minorHAnsi"/>
          <w:sz w:val="18"/>
          <w:szCs w:val="18"/>
        </w:rPr>
        <w:t>kullanılan suni gözyaşları, göz hastalıkları uzman hekimlerince veya bu hekimlerce düzenlenecek 6 (altı) ay süreli uzman hekim raporuna dayanılarak tüm uzman hekimlerce reçete edilebilir.”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37 -</w:t>
      </w:r>
      <w:r w:rsidRPr="00214B01">
        <w:rPr>
          <w:rStyle w:val="apple-converted-space"/>
          <w:rFonts w:cstheme="minorHAnsi"/>
          <w:b/>
          <w:bCs/>
          <w:sz w:val="18"/>
          <w:szCs w:val="18"/>
        </w:rPr>
        <w:t> </w:t>
      </w:r>
      <w:r w:rsidRPr="00214B01">
        <w:rPr>
          <w:rFonts w:cstheme="minorHAnsi"/>
          <w:sz w:val="18"/>
          <w:szCs w:val="18"/>
        </w:rPr>
        <w:t>Aynı Tebliğin 4.2.35.A numaralı alt maddesinin birinci ve ikinci fıkralarında yer</w:t>
      </w:r>
      <w:r w:rsidR="00172EB1">
        <w:rPr>
          <w:rFonts w:cstheme="minorHAnsi"/>
          <w:sz w:val="18"/>
          <w:szCs w:val="18"/>
        </w:rPr>
        <w:t xml:space="preserve"> alan, “ortopedi” ibarelerinden </w:t>
      </w:r>
      <w:r w:rsidRPr="00214B01">
        <w:rPr>
          <w:rFonts w:cstheme="minorHAnsi"/>
          <w:sz w:val="18"/>
          <w:szCs w:val="18"/>
        </w:rPr>
        <w:t>sonra gelmek üzere “, geriatri” ibareleri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38 -</w:t>
      </w:r>
      <w:r w:rsidRPr="00214B01">
        <w:rPr>
          <w:rStyle w:val="apple-converted-space"/>
          <w:rFonts w:cstheme="minorHAnsi"/>
          <w:b/>
          <w:bCs/>
          <w:sz w:val="18"/>
          <w:szCs w:val="18"/>
        </w:rPr>
        <w:t> </w:t>
      </w:r>
      <w:r w:rsidRPr="00214B01">
        <w:rPr>
          <w:rFonts w:cstheme="minorHAnsi"/>
          <w:sz w:val="18"/>
          <w:szCs w:val="18"/>
        </w:rPr>
        <w:t>Aynı Tebliğin 4.2.36 numaralı maddesinde 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a) Maddenin birinci ve üçüncü fıkralarında yer alan “nöroloji” ibarelerinden sonra gelmek üzere “veya geriatri” ibareleri eklenmiş, “hekimin” ibareleri “hekimlerin” olarak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Maddenin ikinci fıkrasında yer alan “bu durumun belirtildiği nöroloji” </w:t>
      </w:r>
      <w:r w:rsidRPr="00214B01">
        <w:rPr>
          <w:rStyle w:val="apple-converted-space"/>
          <w:rFonts w:cstheme="minorHAnsi"/>
          <w:sz w:val="18"/>
          <w:szCs w:val="18"/>
        </w:rPr>
        <w:t> </w:t>
      </w:r>
      <w:r w:rsidRPr="00214B01">
        <w:rPr>
          <w:rFonts w:cstheme="minorHAnsi"/>
          <w:sz w:val="18"/>
          <w:szCs w:val="18"/>
        </w:rPr>
        <w:t>ibaresinden sonra gelmek üzere “veya geriatri”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39 –</w:t>
      </w:r>
      <w:r w:rsidRPr="00214B01">
        <w:rPr>
          <w:rStyle w:val="apple-converted-space"/>
          <w:rFonts w:cstheme="minorHAnsi"/>
          <w:b/>
          <w:bCs/>
          <w:sz w:val="18"/>
          <w:szCs w:val="18"/>
        </w:rPr>
        <w:t> </w:t>
      </w:r>
      <w:r w:rsidRPr="00214B01">
        <w:rPr>
          <w:rFonts w:cstheme="minorHAnsi"/>
          <w:sz w:val="18"/>
          <w:szCs w:val="18"/>
        </w:rPr>
        <w:t>Aynı Tebliğin 4.2.38 numaralı maddesinin dördüncü fıkrası aşağıdaki şekilde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“(4) DPP-4 antagonistleri (</w:t>
      </w:r>
      <w:proofErr w:type="spellStart"/>
      <w:r w:rsidRPr="00214B01">
        <w:rPr>
          <w:rStyle w:val="spelle"/>
          <w:rFonts w:cstheme="minorHAnsi"/>
          <w:sz w:val="18"/>
          <w:szCs w:val="18"/>
        </w:rPr>
        <w:t>sitagliptin</w:t>
      </w:r>
      <w:proofErr w:type="spellEnd"/>
      <w:r w:rsidRPr="00214B01">
        <w:rPr>
          <w:rFonts w:cstheme="minorHAnsi"/>
          <w:sz w:val="18"/>
          <w:szCs w:val="18"/>
        </w:rPr>
        <w:t>,</w:t>
      </w:r>
      <w:r w:rsidRPr="00214B01">
        <w:rPr>
          <w:rStyle w:val="apple-converted-space"/>
          <w:rFonts w:cstheme="minorHAnsi"/>
          <w:sz w:val="18"/>
          <w:szCs w:val="18"/>
        </w:rPr>
        <w:t> </w:t>
      </w:r>
      <w:proofErr w:type="spellStart"/>
      <w:r w:rsidRPr="00214B01">
        <w:rPr>
          <w:rStyle w:val="spelle"/>
          <w:rFonts w:cstheme="minorHAnsi"/>
          <w:sz w:val="18"/>
          <w:szCs w:val="18"/>
        </w:rPr>
        <w:t>vildagliptin</w:t>
      </w:r>
      <w:proofErr w:type="spellEnd"/>
      <w:r w:rsidRPr="00214B01">
        <w:rPr>
          <w:rFonts w:cstheme="minorHAnsi"/>
          <w:sz w:val="18"/>
          <w:szCs w:val="18"/>
        </w:rPr>
        <w:t>,</w:t>
      </w:r>
      <w:r w:rsidRPr="00214B01">
        <w:rPr>
          <w:rStyle w:val="apple-converted-space"/>
          <w:rFonts w:cstheme="minorHAnsi"/>
          <w:sz w:val="18"/>
          <w:szCs w:val="18"/>
        </w:rPr>
        <w:t> </w:t>
      </w:r>
      <w:proofErr w:type="spellStart"/>
      <w:proofErr w:type="gramStart"/>
      <w:r w:rsidRPr="00214B01">
        <w:rPr>
          <w:rStyle w:val="grame"/>
          <w:rFonts w:cstheme="minorHAnsi"/>
          <w:sz w:val="18"/>
          <w:szCs w:val="18"/>
        </w:rPr>
        <w:t>saksagliptin</w:t>
      </w:r>
      <w:proofErr w:type="spellEnd"/>
      <w:r w:rsidRPr="00214B01">
        <w:rPr>
          <w:rStyle w:val="apple-converted-space"/>
          <w:rFonts w:cstheme="minorHAnsi"/>
          <w:sz w:val="18"/>
          <w:szCs w:val="18"/>
        </w:rPr>
        <w:t> </w:t>
      </w:r>
      <w:r w:rsidRPr="00214B01">
        <w:rPr>
          <w:rStyle w:val="grame"/>
          <w:rFonts w:cstheme="minorHAnsi"/>
          <w:sz w:val="18"/>
          <w:szCs w:val="18"/>
        </w:rPr>
        <w:t>, </w:t>
      </w:r>
      <w:r w:rsidRPr="00214B01">
        <w:rPr>
          <w:rStyle w:val="apple-converted-space"/>
          <w:rFonts w:cstheme="minorHAnsi"/>
          <w:sz w:val="18"/>
          <w:szCs w:val="18"/>
        </w:rPr>
        <w:t> </w:t>
      </w:r>
      <w:proofErr w:type="spellStart"/>
      <w:r w:rsidRPr="00214B01">
        <w:rPr>
          <w:rStyle w:val="spelle"/>
          <w:rFonts w:cstheme="minorHAnsi"/>
          <w:sz w:val="18"/>
          <w:szCs w:val="18"/>
        </w:rPr>
        <w:t>linagliptin</w:t>
      </w:r>
      <w:proofErr w:type="spellEnd"/>
      <w:proofErr w:type="gramEnd"/>
      <w:r w:rsidRPr="00214B01">
        <w:rPr>
          <w:rFonts w:cstheme="minorHAnsi"/>
          <w:sz w:val="18"/>
          <w:szCs w:val="18"/>
        </w:rPr>
        <w:t>), DPP-4 antagonistlerinin diğer oral</w:t>
      </w:r>
      <w:r w:rsidR="00172EB1">
        <w:rPr>
          <w:rFonts w:cstheme="minorHAnsi"/>
          <w:sz w:val="18"/>
          <w:szCs w:val="18"/>
        </w:rPr>
        <w:t xml:space="preserve"> </w:t>
      </w:r>
      <w:proofErr w:type="spellStart"/>
      <w:r w:rsidRPr="00214B01">
        <w:rPr>
          <w:rStyle w:val="spelle"/>
          <w:rFonts w:cstheme="minorHAnsi"/>
          <w:sz w:val="18"/>
          <w:szCs w:val="18"/>
        </w:rPr>
        <w:t>antidiyabetiklerle</w:t>
      </w:r>
      <w:proofErr w:type="spellEnd"/>
      <w:r>
        <w:rPr>
          <w:rStyle w:val="apple-converted-space"/>
          <w:rFonts w:cstheme="minorHAnsi"/>
          <w:sz w:val="18"/>
          <w:szCs w:val="18"/>
        </w:rPr>
        <w:t xml:space="preserve"> </w:t>
      </w:r>
      <w:r w:rsidRPr="00214B01">
        <w:rPr>
          <w:rFonts w:cstheme="minorHAnsi"/>
          <w:sz w:val="18"/>
          <w:szCs w:val="18"/>
        </w:rPr>
        <w:t>kombine</w:t>
      </w:r>
      <w:r w:rsidRPr="00214B01">
        <w:rPr>
          <w:rStyle w:val="apple-converted-space"/>
          <w:rFonts w:cstheme="minorHAnsi"/>
          <w:sz w:val="18"/>
          <w:szCs w:val="18"/>
        </w:rPr>
        <w:t> </w:t>
      </w:r>
      <w:proofErr w:type="spellStart"/>
      <w:r w:rsidRPr="00214B01">
        <w:rPr>
          <w:rStyle w:val="spelle"/>
          <w:rFonts w:cstheme="minorHAnsi"/>
          <w:sz w:val="18"/>
          <w:szCs w:val="18"/>
        </w:rPr>
        <w:t>preperatları</w:t>
      </w:r>
      <w:proofErr w:type="spellEnd"/>
      <w:r w:rsidRPr="00214B01">
        <w:rPr>
          <w:rStyle w:val="apple-converted-space"/>
          <w:rFonts w:cstheme="minorHAnsi"/>
          <w:sz w:val="18"/>
          <w:szCs w:val="18"/>
        </w:rPr>
        <w:t> </w:t>
      </w:r>
      <w:r w:rsidRPr="00214B01">
        <w:rPr>
          <w:rFonts w:cstheme="minorHAnsi"/>
          <w:sz w:val="18"/>
          <w:szCs w:val="18"/>
        </w:rPr>
        <w:t>ve sodyum-</w:t>
      </w:r>
      <w:proofErr w:type="spellStart"/>
      <w:r w:rsidRPr="00214B01">
        <w:rPr>
          <w:rStyle w:val="spelle"/>
          <w:rFonts w:cstheme="minorHAnsi"/>
          <w:sz w:val="18"/>
          <w:szCs w:val="18"/>
        </w:rPr>
        <w:t>glukoz</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ko</w:t>
      </w:r>
      <w:proofErr w:type="spellEnd"/>
      <w:r w:rsidRPr="00214B01">
        <w:rPr>
          <w:rFonts w:cstheme="minorHAnsi"/>
          <w:sz w:val="18"/>
          <w:szCs w:val="18"/>
        </w:rPr>
        <w:t>-</w:t>
      </w:r>
      <w:proofErr w:type="spellStart"/>
      <w:r w:rsidRPr="00214B01">
        <w:rPr>
          <w:rStyle w:val="spelle"/>
          <w:rFonts w:cstheme="minorHAnsi"/>
          <w:sz w:val="18"/>
          <w:szCs w:val="18"/>
        </w:rPr>
        <w:t>transporter</w:t>
      </w:r>
      <w:proofErr w:type="spellEnd"/>
      <w:r w:rsidRPr="00214B01">
        <w:rPr>
          <w:rStyle w:val="apple-converted-space"/>
          <w:rFonts w:cstheme="minorHAnsi"/>
          <w:sz w:val="18"/>
          <w:szCs w:val="18"/>
        </w:rPr>
        <w:t> </w:t>
      </w:r>
      <w:r w:rsidRPr="00214B01">
        <w:rPr>
          <w:rFonts w:cstheme="minorHAnsi"/>
          <w:sz w:val="18"/>
          <w:szCs w:val="18"/>
        </w:rPr>
        <w:t>2 (SGLT2) inhibitörleri;</w:t>
      </w:r>
      <w:r>
        <w:rPr>
          <w:rStyle w:val="apple-converted-space"/>
          <w:rFonts w:cstheme="minorHAnsi"/>
          <w:sz w:val="18"/>
          <w:szCs w:val="18"/>
        </w:rPr>
        <w:t xml:space="preserve"> </w:t>
      </w:r>
      <w:proofErr w:type="spellStart"/>
      <w:r w:rsidRPr="00214B01">
        <w:rPr>
          <w:rStyle w:val="spelle"/>
          <w:rFonts w:cstheme="minorHAnsi"/>
          <w:sz w:val="18"/>
          <w:szCs w:val="18"/>
        </w:rPr>
        <w:t>metformin</w:t>
      </w:r>
      <w:proofErr w:type="spellEnd"/>
      <w:r>
        <w:rPr>
          <w:rStyle w:val="apple-converted-space"/>
          <w:rFonts w:cstheme="minorHAnsi"/>
          <w:sz w:val="18"/>
          <w:szCs w:val="18"/>
        </w:rPr>
        <w:t xml:space="preserve"> </w:t>
      </w:r>
      <w:r w:rsidRPr="00214B01">
        <w:rPr>
          <w:rFonts w:cstheme="minorHAnsi"/>
          <w:sz w:val="18"/>
          <w:szCs w:val="18"/>
        </w:rPr>
        <w:t>ve/veya</w:t>
      </w:r>
      <w:r>
        <w:rPr>
          <w:rFonts w:cstheme="minorHAnsi"/>
          <w:sz w:val="18"/>
          <w:szCs w:val="18"/>
        </w:rPr>
        <w:t xml:space="preserve"> </w:t>
      </w:r>
      <w:proofErr w:type="spellStart"/>
      <w:r w:rsidRPr="00214B01">
        <w:rPr>
          <w:rStyle w:val="spelle"/>
          <w:rFonts w:cstheme="minorHAnsi"/>
          <w:sz w:val="18"/>
          <w:szCs w:val="18"/>
        </w:rPr>
        <w:t>sülfonilürelerin</w:t>
      </w:r>
      <w:proofErr w:type="spellEnd"/>
      <w:r w:rsidR="00172EB1">
        <w:rPr>
          <w:rStyle w:val="apple-converted-space"/>
          <w:rFonts w:cstheme="minorHAnsi"/>
          <w:sz w:val="18"/>
          <w:szCs w:val="18"/>
        </w:rPr>
        <w:t xml:space="preserve"> </w:t>
      </w:r>
      <w:r w:rsidRPr="00214B01">
        <w:rPr>
          <w:rFonts w:cstheme="minorHAnsi"/>
          <w:sz w:val="18"/>
          <w:szCs w:val="18"/>
        </w:rPr>
        <w:t>maksimum</w:t>
      </w:r>
      <w:r w:rsidRPr="00214B01">
        <w:rPr>
          <w:rStyle w:val="apple-converted-space"/>
          <w:rFonts w:cstheme="minorHAnsi"/>
          <w:sz w:val="18"/>
          <w:szCs w:val="18"/>
        </w:rPr>
        <w:t> </w:t>
      </w:r>
      <w:proofErr w:type="spellStart"/>
      <w:r w:rsidRPr="00214B01">
        <w:rPr>
          <w:rStyle w:val="spelle"/>
          <w:rFonts w:cstheme="minorHAnsi"/>
          <w:sz w:val="18"/>
          <w:szCs w:val="18"/>
        </w:rPr>
        <w:t>tolere</w:t>
      </w:r>
      <w:proofErr w:type="spellEnd"/>
      <w:r w:rsidRPr="00214B01">
        <w:rPr>
          <w:rStyle w:val="apple-converted-space"/>
          <w:rFonts w:cstheme="minorHAnsi"/>
          <w:sz w:val="18"/>
          <w:szCs w:val="18"/>
        </w:rPr>
        <w:t> </w:t>
      </w:r>
      <w:r w:rsidRPr="00214B01">
        <w:rPr>
          <w:rFonts w:cstheme="minorHAnsi"/>
          <w:sz w:val="18"/>
          <w:szCs w:val="18"/>
        </w:rPr>
        <w:t>edilebilir dozlarında yeterli</w:t>
      </w:r>
      <w:r w:rsidRPr="00214B01">
        <w:rPr>
          <w:rStyle w:val="apple-converted-space"/>
          <w:rFonts w:cstheme="minorHAnsi"/>
          <w:sz w:val="18"/>
          <w:szCs w:val="18"/>
        </w:rPr>
        <w:t> </w:t>
      </w:r>
      <w:proofErr w:type="spellStart"/>
      <w:r w:rsidRPr="00214B01">
        <w:rPr>
          <w:rStyle w:val="spelle"/>
          <w:rFonts w:cstheme="minorHAnsi"/>
          <w:sz w:val="18"/>
          <w:szCs w:val="18"/>
        </w:rPr>
        <w:t>glisemik</w:t>
      </w:r>
      <w:proofErr w:type="spellEnd"/>
      <w:r w:rsidRPr="00214B01">
        <w:rPr>
          <w:rStyle w:val="apple-converted-space"/>
          <w:rFonts w:cstheme="minorHAnsi"/>
          <w:sz w:val="18"/>
          <w:szCs w:val="18"/>
        </w:rPr>
        <w:t> </w:t>
      </w:r>
      <w:r w:rsidRPr="00214B01">
        <w:rPr>
          <w:rFonts w:cstheme="minorHAnsi"/>
          <w:sz w:val="18"/>
          <w:szCs w:val="18"/>
        </w:rPr>
        <w:t>kontrol sağlanamamış hastalarda</w:t>
      </w:r>
      <w:r>
        <w:rPr>
          <w:rFonts w:cstheme="minorHAnsi"/>
          <w:sz w:val="18"/>
          <w:szCs w:val="18"/>
        </w:rPr>
        <w:t xml:space="preserve">; endokrinoloji uzman hekimleri </w:t>
      </w:r>
      <w:r w:rsidRPr="00214B01">
        <w:rPr>
          <w:rFonts w:cstheme="minorHAnsi"/>
          <w:sz w:val="18"/>
          <w:szCs w:val="18"/>
        </w:rPr>
        <w:t>ile iç hastalıkları uzman hekimlerince veya bu hekimlerce düzenlenen uzman hekim raporu ile tüm hekimlerce reçete edilebilir.</w:t>
      </w:r>
      <w:r>
        <w:rPr>
          <w:rStyle w:val="apple-converted-space"/>
          <w:rFonts w:cstheme="minorHAnsi"/>
          <w:sz w:val="18"/>
          <w:szCs w:val="18"/>
        </w:rPr>
        <w:t xml:space="preserve"> </w:t>
      </w:r>
      <w:proofErr w:type="spellStart"/>
      <w:r w:rsidRPr="00214B01">
        <w:rPr>
          <w:rStyle w:val="spelle"/>
          <w:rFonts w:cstheme="minorHAnsi"/>
          <w:sz w:val="18"/>
          <w:szCs w:val="18"/>
        </w:rPr>
        <w:t>Saksagliptini</w:t>
      </w:r>
      <w:proofErr w:type="spellEnd"/>
      <w:r w:rsidRPr="00214B01">
        <w:rPr>
          <w:rStyle w:val="apple-converted-space"/>
          <w:rFonts w:cstheme="minorHAnsi"/>
          <w:sz w:val="18"/>
          <w:szCs w:val="18"/>
        </w:rPr>
        <w:t> </w:t>
      </w:r>
      <w:r w:rsidRPr="00214B01">
        <w:rPr>
          <w:rFonts w:cstheme="minorHAnsi"/>
          <w:sz w:val="18"/>
          <w:szCs w:val="18"/>
        </w:rPr>
        <w:t>tek başına içeren 2,5</w:t>
      </w:r>
      <w:r w:rsidRPr="00214B01">
        <w:rPr>
          <w:rStyle w:val="apple-converted-space"/>
          <w:rFonts w:cstheme="minorHAnsi"/>
          <w:sz w:val="18"/>
          <w:szCs w:val="18"/>
        </w:rPr>
        <w:t> </w:t>
      </w:r>
      <w:proofErr w:type="spellStart"/>
      <w:r w:rsidRPr="00214B01">
        <w:rPr>
          <w:rStyle w:val="spelle"/>
          <w:rFonts w:cstheme="minorHAnsi"/>
          <w:sz w:val="18"/>
          <w:szCs w:val="18"/>
        </w:rPr>
        <w:t>mg’lık</w:t>
      </w:r>
      <w:proofErr w:type="spellEnd"/>
      <w:r w:rsidRPr="00214B01">
        <w:rPr>
          <w:rStyle w:val="apple-converted-space"/>
          <w:rFonts w:cstheme="minorHAnsi"/>
          <w:sz w:val="18"/>
          <w:szCs w:val="18"/>
        </w:rPr>
        <w:t> </w:t>
      </w:r>
      <w:r w:rsidRPr="00214B01">
        <w:rPr>
          <w:rFonts w:cstheme="minorHAnsi"/>
          <w:sz w:val="18"/>
          <w:szCs w:val="18"/>
        </w:rPr>
        <w:t>formları yalnızca kronik böbrek yetmezliği hastalarında ve günlük en fazla 2,5 mg dozunda kullanılabilir.”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40 -</w:t>
      </w:r>
      <w:r w:rsidRPr="00214B01">
        <w:rPr>
          <w:rStyle w:val="apple-converted-space"/>
          <w:rFonts w:cstheme="minorHAnsi"/>
          <w:b/>
          <w:bCs/>
          <w:sz w:val="18"/>
          <w:szCs w:val="18"/>
        </w:rPr>
        <w:t> </w:t>
      </w:r>
      <w:r w:rsidRPr="00214B01">
        <w:rPr>
          <w:rFonts w:cstheme="minorHAnsi"/>
          <w:sz w:val="18"/>
          <w:szCs w:val="18"/>
        </w:rPr>
        <w:t>Aynı Tebliğin 4.2.40 numaralı maddesinin birinci fıkrasında yer alan “nöroloji” ibaresinden sonra gelmek üzere “, geriatri ”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41-</w:t>
      </w:r>
      <w:r w:rsidRPr="00214B01">
        <w:rPr>
          <w:rStyle w:val="apple-converted-space"/>
          <w:rFonts w:cstheme="minorHAnsi"/>
          <w:sz w:val="18"/>
          <w:szCs w:val="18"/>
        </w:rPr>
        <w:t> </w:t>
      </w:r>
      <w:r w:rsidRPr="00214B01">
        <w:rPr>
          <w:rFonts w:cstheme="minorHAnsi"/>
          <w:sz w:val="18"/>
          <w:szCs w:val="18"/>
        </w:rPr>
        <w:t>Aynı Tebliğin</w:t>
      </w:r>
      <w:r w:rsidRPr="00214B01">
        <w:rPr>
          <w:rStyle w:val="apple-converted-space"/>
          <w:rFonts w:cstheme="minorHAnsi"/>
          <w:sz w:val="18"/>
          <w:szCs w:val="18"/>
        </w:rPr>
        <w:t> </w:t>
      </w:r>
      <w:r w:rsidRPr="00214B01">
        <w:rPr>
          <w:rFonts w:cstheme="minorHAnsi"/>
          <w:sz w:val="18"/>
          <w:szCs w:val="18"/>
        </w:rPr>
        <w:t>5.2.2</w:t>
      </w:r>
      <w:r w:rsidRPr="00214B01">
        <w:rPr>
          <w:rStyle w:val="apple-converted-space"/>
          <w:rFonts w:cstheme="minorHAnsi"/>
          <w:sz w:val="18"/>
          <w:szCs w:val="18"/>
        </w:rPr>
        <w:t> </w:t>
      </w:r>
      <w:r w:rsidRPr="00214B01">
        <w:rPr>
          <w:rFonts w:cstheme="minorHAnsi"/>
          <w:sz w:val="18"/>
          <w:szCs w:val="18"/>
        </w:rPr>
        <w:t>numaralı maddesinin üçüncü fıkrasının (b) bendinin 6 numaralı alt bendinde yer alan “özürlülük” ibaresi “engellilik”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42-</w:t>
      </w:r>
      <w:r w:rsidRPr="00214B01">
        <w:rPr>
          <w:rStyle w:val="apple-converted-space"/>
          <w:rFonts w:cstheme="minorHAnsi"/>
          <w:sz w:val="18"/>
          <w:szCs w:val="18"/>
        </w:rPr>
        <w:t> </w:t>
      </w:r>
      <w:r w:rsidRPr="00214B01">
        <w:rPr>
          <w:rFonts w:cstheme="minorHAnsi"/>
          <w:sz w:val="18"/>
          <w:szCs w:val="18"/>
        </w:rPr>
        <w:t>Aynı Tebliğin</w:t>
      </w:r>
      <w:r w:rsidRPr="00214B01">
        <w:rPr>
          <w:rStyle w:val="apple-converted-space"/>
          <w:rFonts w:cstheme="minorHAnsi"/>
          <w:sz w:val="18"/>
          <w:szCs w:val="18"/>
        </w:rPr>
        <w:t> </w:t>
      </w:r>
      <w:r w:rsidRPr="00214B01">
        <w:rPr>
          <w:rFonts w:cstheme="minorHAnsi"/>
          <w:sz w:val="18"/>
          <w:szCs w:val="18"/>
        </w:rPr>
        <w:t>5.3.4</w:t>
      </w:r>
      <w:r w:rsidRPr="00214B01">
        <w:rPr>
          <w:rStyle w:val="apple-converted-space"/>
          <w:rFonts w:cstheme="minorHAnsi"/>
          <w:sz w:val="18"/>
          <w:szCs w:val="18"/>
        </w:rPr>
        <w:t> </w:t>
      </w:r>
      <w:r w:rsidRPr="00214B01">
        <w:rPr>
          <w:rFonts w:cstheme="minorHAnsi"/>
          <w:sz w:val="18"/>
          <w:szCs w:val="18"/>
        </w:rPr>
        <w:t>numaralı maddesinin birinci fıkrasının (e) bendinde yer alan “özürlü” ibaresi “engelli”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43-</w:t>
      </w:r>
      <w:r w:rsidRPr="00214B01">
        <w:rPr>
          <w:rStyle w:val="apple-converted-space"/>
          <w:rFonts w:cstheme="minorHAnsi"/>
          <w:sz w:val="18"/>
          <w:szCs w:val="18"/>
        </w:rPr>
        <w:t> </w:t>
      </w:r>
      <w:r w:rsidRPr="00214B01">
        <w:rPr>
          <w:rFonts w:cstheme="minorHAnsi"/>
          <w:sz w:val="18"/>
          <w:szCs w:val="18"/>
        </w:rPr>
        <w:t>Aynı Tebliğ eki Ayaktan Başvurularda Ödeme Listesi (EK-2/A)’</w:t>
      </w:r>
      <w:proofErr w:type="spellStart"/>
      <w:r w:rsidRPr="00214B01">
        <w:rPr>
          <w:rStyle w:val="spelle"/>
          <w:rFonts w:cstheme="minorHAnsi"/>
          <w:sz w:val="18"/>
          <w:szCs w:val="18"/>
        </w:rPr>
        <w:t>nde</w:t>
      </w:r>
      <w:proofErr w:type="spellEnd"/>
      <w:r w:rsidRPr="00214B01">
        <w:rPr>
          <w:rStyle w:val="apple-converted-space"/>
          <w:rFonts w:cstheme="minorHAnsi"/>
          <w:sz w:val="18"/>
          <w:szCs w:val="18"/>
        </w:rPr>
        <w:t> </w:t>
      </w:r>
      <w:r w:rsidRPr="00214B01">
        <w:rPr>
          <w:rFonts w:cstheme="minorHAnsi"/>
          <w:sz w:val="18"/>
          <w:szCs w:val="18"/>
        </w:rPr>
        <w:t>“ANA DALLAR” başlığı altında yer alan </w:t>
      </w:r>
      <w:r w:rsidRPr="00214B01">
        <w:rPr>
          <w:rStyle w:val="apple-converted-space"/>
          <w:rFonts w:cstheme="minorHAnsi"/>
          <w:sz w:val="18"/>
          <w:szCs w:val="18"/>
        </w:rPr>
        <w:t> </w:t>
      </w:r>
      <w:r w:rsidRPr="00214B01">
        <w:rPr>
          <w:rFonts w:cstheme="minorHAnsi"/>
          <w:sz w:val="18"/>
          <w:szCs w:val="18"/>
        </w:rPr>
        <w:t>“4400” </w:t>
      </w:r>
      <w:r w:rsidRPr="00214B01">
        <w:rPr>
          <w:rStyle w:val="apple-converted-space"/>
          <w:rFonts w:cstheme="minorHAnsi"/>
          <w:sz w:val="18"/>
          <w:szCs w:val="18"/>
        </w:rPr>
        <w:t> </w:t>
      </w:r>
      <w:r w:rsidRPr="00214B01">
        <w:rPr>
          <w:rFonts w:cstheme="minorHAnsi"/>
          <w:sz w:val="18"/>
          <w:szCs w:val="18"/>
        </w:rPr>
        <w:t>kodlu “ Acil Tıp” </w:t>
      </w:r>
      <w:r w:rsidRPr="00214B01">
        <w:rPr>
          <w:rStyle w:val="apple-converted-space"/>
          <w:rFonts w:cstheme="minorHAnsi"/>
          <w:sz w:val="18"/>
          <w:szCs w:val="18"/>
        </w:rPr>
        <w:t> </w:t>
      </w:r>
      <w:r w:rsidRPr="00214B01">
        <w:rPr>
          <w:rFonts w:cstheme="minorHAnsi"/>
          <w:sz w:val="18"/>
          <w:szCs w:val="18"/>
        </w:rPr>
        <w:t>satırının </w:t>
      </w:r>
      <w:r w:rsidRPr="00214B01">
        <w:rPr>
          <w:rStyle w:val="apple-converted-space"/>
          <w:rFonts w:cstheme="minorHAnsi"/>
          <w:sz w:val="18"/>
          <w:szCs w:val="18"/>
        </w:rPr>
        <w:t> </w:t>
      </w:r>
      <w:r w:rsidRPr="00214B01">
        <w:rPr>
          <w:rFonts w:cstheme="minorHAnsi"/>
          <w:sz w:val="18"/>
          <w:szCs w:val="18"/>
        </w:rPr>
        <w:t>“TM” ve “DM” sütunlarında yer alan </w:t>
      </w:r>
      <w:r w:rsidRPr="00214B01">
        <w:rPr>
          <w:rStyle w:val="apple-converted-space"/>
          <w:rFonts w:cstheme="minorHAnsi"/>
          <w:sz w:val="18"/>
          <w:szCs w:val="18"/>
        </w:rPr>
        <w:t> </w:t>
      </w:r>
      <w:r w:rsidRPr="00214B01">
        <w:rPr>
          <w:rFonts w:cstheme="minorHAnsi"/>
          <w:sz w:val="18"/>
          <w:szCs w:val="18"/>
        </w:rPr>
        <w:t>“20” ibareleri “ * ”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44-</w:t>
      </w:r>
      <w:r w:rsidRPr="00214B01">
        <w:rPr>
          <w:rStyle w:val="apple-converted-space"/>
          <w:rFonts w:cstheme="minorHAnsi"/>
          <w:sz w:val="18"/>
          <w:szCs w:val="18"/>
        </w:rPr>
        <w:t> </w:t>
      </w:r>
      <w:r w:rsidRPr="00214B01">
        <w:rPr>
          <w:rFonts w:cstheme="minorHAnsi"/>
          <w:sz w:val="18"/>
          <w:szCs w:val="18"/>
        </w:rPr>
        <w:t>Aynı Tebliğ eki Hizmet Başı İşlem Puan Listesi (EK-2/B) ‘</w:t>
      </w:r>
      <w:proofErr w:type="spellStart"/>
      <w:r w:rsidRPr="00214B01">
        <w:rPr>
          <w:rStyle w:val="spelle"/>
          <w:rFonts w:cstheme="minorHAnsi"/>
          <w:sz w:val="18"/>
          <w:szCs w:val="18"/>
        </w:rPr>
        <w:t>nde</w:t>
      </w:r>
      <w:proofErr w:type="spellEnd"/>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Listede yer alan “602200”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tblInd w:w="212" w:type="dxa"/>
        <w:tblCellMar>
          <w:left w:w="0" w:type="dxa"/>
          <w:right w:w="0" w:type="dxa"/>
        </w:tblCellMar>
        <w:tblLook w:val="04A0"/>
      </w:tblPr>
      <w:tblGrid>
        <w:gridCol w:w="540"/>
        <w:gridCol w:w="822"/>
        <w:gridCol w:w="3570"/>
        <w:gridCol w:w="2477"/>
        <w:gridCol w:w="813"/>
      </w:tblGrid>
      <w:tr w:rsidR="00117DF5" w:rsidRPr="00214B01">
        <w:trPr>
          <w:trHeight w:val="409"/>
        </w:trPr>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505</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602200</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Endoskopik</w:t>
            </w:r>
            <w:r w:rsidRPr="00214B01">
              <w:rPr>
                <w:rStyle w:val="apple-converted-space"/>
                <w:rFonts w:cstheme="minorHAnsi"/>
                <w:sz w:val="18"/>
                <w:szCs w:val="18"/>
              </w:rPr>
              <w:t> </w:t>
            </w:r>
            <w:proofErr w:type="spellStart"/>
            <w:r w:rsidRPr="00214B01">
              <w:rPr>
                <w:rStyle w:val="spelle"/>
                <w:rFonts w:cstheme="minorHAnsi"/>
                <w:sz w:val="18"/>
                <w:szCs w:val="18"/>
              </w:rPr>
              <w:t>dakriyosistorinostomi</w:t>
            </w:r>
            <w:proofErr w:type="spellEnd"/>
            <w:r w:rsidRPr="00214B01">
              <w:rPr>
                <w:rStyle w:val="apple-converted-space"/>
                <w:rFonts w:cstheme="minorHAnsi"/>
                <w:sz w:val="18"/>
                <w:szCs w:val="18"/>
              </w:rPr>
              <w:t> </w:t>
            </w:r>
            <w:r w:rsidRPr="00214B01">
              <w:rPr>
                <w:rFonts w:cstheme="minorHAnsi"/>
                <w:sz w:val="18"/>
                <w:szCs w:val="18"/>
              </w:rPr>
              <w:t>(DSR)</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400,17</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b) Listede yer alan “604155”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37"/>
        <w:gridCol w:w="718"/>
        <w:gridCol w:w="3473"/>
        <w:gridCol w:w="2658"/>
        <w:gridCol w:w="836"/>
      </w:tblGrid>
      <w:tr w:rsidR="00117DF5" w:rsidRPr="00214B01">
        <w:trPr>
          <w:trHeight w:val="700"/>
          <w:jc w:val="center"/>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736</w:t>
            </w:r>
          </w:p>
        </w:tc>
        <w:tc>
          <w:tcPr>
            <w:tcW w:w="72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604155</w:t>
            </w:r>
          </w:p>
        </w:tc>
        <w:tc>
          <w:tcPr>
            <w:tcW w:w="38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Sitoredüktif</w:t>
            </w:r>
            <w:proofErr w:type="spellEnd"/>
            <w:r w:rsidR="00172EB1">
              <w:rPr>
                <w:rStyle w:val="apple-converted-space"/>
                <w:rFonts w:cstheme="minorHAnsi"/>
                <w:sz w:val="18"/>
                <w:szCs w:val="18"/>
              </w:rPr>
              <w:t xml:space="preserve"> </w:t>
            </w:r>
            <w:r w:rsidRPr="00214B01">
              <w:rPr>
                <w:rFonts w:cstheme="minorHAnsi"/>
                <w:sz w:val="18"/>
                <w:szCs w:val="18"/>
              </w:rPr>
              <w:t>cerrahi ile birlikte</w:t>
            </w:r>
            <w:r w:rsidR="00172EB1">
              <w:rPr>
                <w:rStyle w:val="apple-converted-space"/>
                <w:rFonts w:cstheme="minorHAnsi"/>
                <w:sz w:val="18"/>
                <w:szCs w:val="18"/>
              </w:rPr>
              <w:t xml:space="preserve"> </w:t>
            </w:r>
            <w:proofErr w:type="spellStart"/>
            <w:r w:rsidRPr="00214B01">
              <w:rPr>
                <w:rStyle w:val="spelle"/>
                <w:rFonts w:cstheme="minorHAnsi"/>
                <w:sz w:val="18"/>
                <w:szCs w:val="18"/>
              </w:rPr>
              <w:t>hipertermikintraperitoneal</w:t>
            </w:r>
            <w:proofErr w:type="spellEnd"/>
            <w:r w:rsidR="00172EB1">
              <w:rPr>
                <w:rStyle w:val="apple-converted-space"/>
                <w:rFonts w:cstheme="minorHAnsi"/>
                <w:sz w:val="18"/>
                <w:szCs w:val="18"/>
              </w:rPr>
              <w:t xml:space="preserve"> </w:t>
            </w:r>
            <w:proofErr w:type="gramStart"/>
            <w:r w:rsidRPr="00214B01">
              <w:rPr>
                <w:rStyle w:val="grame"/>
                <w:rFonts w:cstheme="minorHAnsi"/>
                <w:sz w:val="18"/>
                <w:szCs w:val="18"/>
              </w:rPr>
              <w:t>kemoterapi</w:t>
            </w:r>
            <w:proofErr w:type="gramEnd"/>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Sağlık Bakanlığına</w:t>
            </w:r>
            <w:r w:rsidRPr="00214B01">
              <w:rPr>
                <w:rStyle w:val="apple-converted-space"/>
                <w:rFonts w:cstheme="minorHAnsi"/>
                <w:color w:val="FF0000"/>
                <w:sz w:val="18"/>
                <w:szCs w:val="18"/>
              </w:rPr>
              <w:t> </w:t>
            </w:r>
            <w:r w:rsidRPr="00214B01">
              <w:rPr>
                <w:rFonts w:cstheme="minorHAnsi"/>
                <w:sz w:val="18"/>
                <w:szCs w:val="18"/>
              </w:rPr>
              <w:t>bağlı üçüncü basamak sağlık hizmeti sunucularınca faturalandırılır.</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1.773,09</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c) Listede yer alan “616550”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59"/>
        <w:gridCol w:w="829"/>
        <w:gridCol w:w="3403"/>
        <w:gridCol w:w="2608"/>
        <w:gridCol w:w="823"/>
      </w:tblGrid>
      <w:tr w:rsidR="00117DF5" w:rsidRPr="00214B01">
        <w:trPr>
          <w:trHeight w:val="340"/>
          <w:jc w:val="center"/>
        </w:trPr>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2156</w:t>
            </w:r>
          </w:p>
        </w:tc>
        <w:tc>
          <w:tcPr>
            <w:tcW w:w="8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616550</w:t>
            </w:r>
          </w:p>
        </w:tc>
        <w:tc>
          <w:tcPr>
            <w:tcW w:w="368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Görüş alanına engel yaratan</w:t>
            </w:r>
            <w:r w:rsidRPr="00214B01">
              <w:rPr>
                <w:rStyle w:val="apple-converted-space"/>
                <w:rFonts w:cstheme="minorHAnsi"/>
                <w:sz w:val="18"/>
                <w:szCs w:val="18"/>
              </w:rPr>
              <w:t> </w:t>
            </w:r>
            <w:proofErr w:type="spellStart"/>
            <w:r w:rsidRPr="00214B01">
              <w:rPr>
                <w:rStyle w:val="spelle"/>
                <w:rFonts w:cstheme="minorHAnsi"/>
                <w:sz w:val="18"/>
                <w:szCs w:val="18"/>
              </w:rPr>
              <w:t>psödopitoz</w:t>
            </w:r>
            <w:proofErr w:type="spellEnd"/>
            <w:r>
              <w:rPr>
                <w:rStyle w:val="spelle"/>
                <w:rFonts w:cstheme="minorHAnsi"/>
                <w:sz w:val="18"/>
                <w:szCs w:val="18"/>
              </w:rPr>
              <w:t xml:space="preserve"> </w:t>
            </w:r>
            <w:r w:rsidRPr="00214B01">
              <w:rPr>
                <w:rFonts w:cstheme="minorHAnsi"/>
                <w:sz w:val="18"/>
                <w:szCs w:val="18"/>
              </w:rPr>
              <w:t>tedavisi</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300,17</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ç) Listede yer alan “616780”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7938" w:type="dxa"/>
        <w:jc w:val="center"/>
        <w:tblCellMar>
          <w:left w:w="0" w:type="dxa"/>
          <w:right w:w="0" w:type="dxa"/>
        </w:tblCellMar>
        <w:tblLook w:val="04A0"/>
      </w:tblPr>
      <w:tblGrid>
        <w:gridCol w:w="552"/>
        <w:gridCol w:w="716"/>
        <w:gridCol w:w="3579"/>
        <w:gridCol w:w="2292"/>
        <w:gridCol w:w="799"/>
      </w:tblGrid>
      <w:tr w:rsidR="00117DF5" w:rsidRPr="00214B01">
        <w:trPr>
          <w:trHeight w:val="353"/>
          <w:jc w:val="center"/>
        </w:trPr>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2178</w:t>
            </w:r>
          </w:p>
        </w:tc>
        <w:tc>
          <w:tcPr>
            <w:tcW w:w="7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616780</w:t>
            </w:r>
          </w:p>
        </w:tc>
        <w:tc>
          <w:tcPr>
            <w:tcW w:w="38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Dakriosistorinostomi</w:t>
            </w:r>
            <w:proofErr w:type="spellEnd"/>
            <w:r w:rsidRPr="00214B01">
              <w:rPr>
                <w:rStyle w:val="apple-converted-space"/>
                <w:rFonts w:cstheme="minorHAnsi"/>
                <w:sz w:val="18"/>
                <w:szCs w:val="18"/>
              </w:rPr>
              <w:t> </w:t>
            </w:r>
            <w:r w:rsidRPr="00214B01">
              <w:rPr>
                <w:rFonts w:cstheme="minorHAnsi"/>
                <w:sz w:val="18"/>
                <w:szCs w:val="18"/>
              </w:rPr>
              <w:t>(DSR),</w:t>
            </w:r>
            <w:r w:rsidRPr="00214B01">
              <w:rPr>
                <w:rStyle w:val="apple-converted-space"/>
                <w:rFonts w:cstheme="minorHAnsi"/>
                <w:sz w:val="18"/>
                <w:szCs w:val="18"/>
              </w:rPr>
              <w:t> </w:t>
            </w:r>
            <w:proofErr w:type="spellStart"/>
            <w:r w:rsidRPr="00214B01">
              <w:rPr>
                <w:rStyle w:val="spelle"/>
                <w:rFonts w:cstheme="minorHAnsi"/>
                <w:sz w:val="18"/>
                <w:szCs w:val="18"/>
              </w:rPr>
              <w:t>eksternal</w:t>
            </w:r>
            <w:proofErr w:type="spellEnd"/>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450,25</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d) Listede yer alan “616790”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lastRenderedPageBreak/>
        <w:t>“</w:t>
      </w:r>
    </w:p>
    <w:tbl>
      <w:tblPr>
        <w:tblW w:w="8222" w:type="dxa"/>
        <w:jc w:val="center"/>
        <w:tblCellMar>
          <w:left w:w="0" w:type="dxa"/>
          <w:right w:w="0" w:type="dxa"/>
        </w:tblCellMar>
        <w:tblLook w:val="04A0"/>
      </w:tblPr>
      <w:tblGrid>
        <w:gridCol w:w="556"/>
        <w:gridCol w:w="718"/>
        <w:gridCol w:w="3656"/>
        <w:gridCol w:w="2479"/>
        <w:gridCol w:w="813"/>
      </w:tblGrid>
      <w:tr w:rsidR="00117DF5" w:rsidRPr="00214B01">
        <w:trPr>
          <w:trHeight w:val="327"/>
          <w:jc w:val="center"/>
        </w:trPr>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2179</w:t>
            </w:r>
          </w:p>
        </w:tc>
        <w:tc>
          <w:tcPr>
            <w:tcW w:w="7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616790</w:t>
            </w:r>
          </w:p>
        </w:tc>
        <w:tc>
          <w:tcPr>
            <w:tcW w:w="38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Dakriosistorinostomi</w:t>
            </w:r>
            <w:proofErr w:type="spellEnd"/>
            <w:r w:rsidRPr="00214B01">
              <w:rPr>
                <w:rStyle w:val="apple-converted-space"/>
                <w:rFonts w:cstheme="minorHAnsi"/>
                <w:sz w:val="18"/>
                <w:szCs w:val="18"/>
              </w:rPr>
              <w:t> </w:t>
            </w:r>
            <w:r w:rsidRPr="00214B01">
              <w:rPr>
                <w:rFonts w:cstheme="minorHAnsi"/>
                <w:sz w:val="18"/>
                <w:szCs w:val="18"/>
              </w:rPr>
              <w:t>(DSR),</w:t>
            </w:r>
            <w:r w:rsidRPr="00214B01">
              <w:rPr>
                <w:rStyle w:val="apple-converted-space"/>
                <w:rFonts w:cstheme="minorHAnsi"/>
                <w:sz w:val="18"/>
                <w:szCs w:val="18"/>
              </w:rPr>
              <w:t> </w:t>
            </w:r>
            <w:proofErr w:type="spellStart"/>
            <w:r w:rsidRPr="00214B01">
              <w:rPr>
                <w:rStyle w:val="spelle"/>
                <w:rFonts w:cstheme="minorHAnsi"/>
                <w:sz w:val="18"/>
                <w:szCs w:val="18"/>
              </w:rPr>
              <w:t>endonazal</w:t>
            </w:r>
            <w:proofErr w:type="spellEnd"/>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450,25</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e) Listede yer alan “617020”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tblInd w:w="212" w:type="dxa"/>
        <w:tblCellMar>
          <w:left w:w="0" w:type="dxa"/>
          <w:right w:w="0" w:type="dxa"/>
        </w:tblCellMar>
        <w:tblLook w:val="04A0"/>
      </w:tblPr>
      <w:tblGrid>
        <w:gridCol w:w="557"/>
        <w:gridCol w:w="719"/>
        <w:gridCol w:w="3601"/>
        <w:gridCol w:w="2528"/>
        <w:gridCol w:w="817"/>
      </w:tblGrid>
      <w:tr w:rsidR="00117DF5" w:rsidRPr="00214B01">
        <w:trPr>
          <w:trHeight w:val="385"/>
        </w:trPr>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2204</w:t>
            </w:r>
          </w:p>
        </w:tc>
        <w:tc>
          <w:tcPr>
            <w:tcW w:w="7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617020</w:t>
            </w:r>
          </w:p>
        </w:tc>
        <w:tc>
          <w:tcPr>
            <w:tcW w:w="38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Fototerapötik</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keratektomi</w:t>
            </w:r>
            <w:proofErr w:type="spellEnd"/>
            <w:r w:rsidRPr="00214B01">
              <w:rPr>
                <w:rStyle w:val="apple-converted-space"/>
                <w:rFonts w:cstheme="minorHAnsi"/>
                <w:sz w:val="18"/>
                <w:szCs w:val="18"/>
              </w:rPr>
              <w:t> </w:t>
            </w:r>
            <w:r w:rsidRPr="00214B01">
              <w:rPr>
                <w:rFonts w:cstheme="minorHAnsi"/>
                <w:sz w:val="18"/>
                <w:szCs w:val="18"/>
              </w:rPr>
              <w:t>(PTK)</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478,92</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f) Listede yer alan “617051”</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tblInd w:w="212" w:type="dxa"/>
        <w:tblCellMar>
          <w:left w:w="0" w:type="dxa"/>
          <w:right w:w="0" w:type="dxa"/>
        </w:tblCellMar>
        <w:tblLook w:val="04A0"/>
      </w:tblPr>
      <w:tblGrid>
        <w:gridCol w:w="555"/>
        <w:gridCol w:w="718"/>
        <w:gridCol w:w="2616"/>
        <w:gridCol w:w="3525"/>
        <w:gridCol w:w="808"/>
      </w:tblGrid>
      <w:tr w:rsidR="00117DF5" w:rsidRPr="00214B01" w:rsidTr="008B36C7">
        <w:trPr>
          <w:trHeight w:val="952"/>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2208</w:t>
            </w:r>
          </w:p>
        </w:tc>
        <w:tc>
          <w:tcPr>
            <w:tcW w:w="71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617051</w:t>
            </w:r>
          </w:p>
        </w:tc>
        <w:tc>
          <w:tcPr>
            <w:tcW w:w="261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Korneal</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Cross</w:t>
            </w:r>
            <w:proofErr w:type="spellEnd"/>
            <w:r w:rsidRPr="00214B01">
              <w:rPr>
                <w:rFonts w:cstheme="minorHAnsi"/>
                <w:sz w:val="18"/>
                <w:szCs w:val="18"/>
              </w:rPr>
              <w:t>-</w:t>
            </w:r>
            <w:proofErr w:type="spellStart"/>
            <w:r w:rsidRPr="00214B01">
              <w:rPr>
                <w:rStyle w:val="spelle"/>
                <w:rFonts w:cstheme="minorHAnsi"/>
                <w:sz w:val="18"/>
                <w:szCs w:val="18"/>
              </w:rPr>
              <w:t>Linking</w:t>
            </w:r>
            <w:proofErr w:type="spellEnd"/>
            <w:r w:rsidRPr="00214B01">
              <w:rPr>
                <w:rStyle w:val="apple-converted-space"/>
                <w:rFonts w:cstheme="minorHAnsi"/>
                <w:sz w:val="18"/>
                <w:szCs w:val="18"/>
              </w:rPr>
              <w:t> </w:t>
            </w:r>
            <w:r w:rsidRPr="00214B01">
              <w:rPr>
                <w:rFonts w:cstheme="minorHAnsi"/>
                <w:sz w:val="18"/>
                <w:szCs w:val="18"/>
              </w:rPr>
              <w:t>uygulaması</w:t>
            </w:r>
          </w:p>
        </w:tc>
        <w:tc>
          <w:tcPr>
            <w:tcW w:w="35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Topografi</w:t>
            </w:r>
            <w:proofErr w:type="spellEnd"/>
            <w:r>
              <w:rPr>
                <w:rStyle w:val="apple-converted-space"/>
                <w:rFonts w:cstheme="minorHAnsi"/>
                <w:sz w:val="18"/>
                <w:szCs w:val="18"/>
              </w:rPr>
              <w:t xml:space="preserve"> </w:t>
            </w:r>
            <w:r w:rsidRPr="00214B01">
              <w:rPr>
                <w:rFonts w:cstheme="minorHAnsi"/>
                <w:sz w:val="18"/>
                <w:szCs w:val="18"/>
              </w:rPr>
              <w:t>ve</w:t>
            </w:r>
            <w:r>
              <w:rPr>
                <w:rStyle w:val="apple-converted-space"/>
                <w:rFonts w:cstheme="minorHAnsi"/>
                <w:sz w:val="18"/>
                <w:szCs w:val="18"/>
              </w:rPr>
              <w:t xml:space="preserve"> </w:t>
            </w:r>
            <w:proofErr w:type="spellStart"/>
            <w:r w:rsidRPr="00214B01">
              <w:rPr>
                <w:rStyle w:val="spelle"/>
                <w:rFonts w:cstheme="minorHAnsi"/>
                <w:sz w:val="18"/>
                <w:szCs w:val="18"/>
              </w:rPr>
              <w:t>pakimetre</w:t>
            </w:r>
            <w:proofErr w:type="spellEnd"/>
            <w:r>
              <w:rPr>
                <w:rStyle w:val="apple-converted-space"/>
                <w:rFonts w:cstheme="minorHAnsi"/>
                <w:sz w:val="18"/>
                <w:szCs w:val="18"/>
              </w:rPr>
              <w:t xml:space="preserve"> </w:t>
            </w:r>
            <w:r w:rsidRPr="00214B01">
              <w:rPr>
                <w:rFonts w:cstheme="minorHAnsi"/>
                <w:sz w:val="18"/>
                <w:szCs w:val="18"/>
              </w:rPr>
              <w:t>ile tanı konulmuş</w:t>
            </w:r>
            <w:r>
              <w:rPr>
                <w:rStyle w:val="apple-converted-space"/>
                <w:rFonts w:cstheme="minorHAnsi"/>
                <w:sz w:val="18"/>
                <w:szCs w:val="18"/>
              </w:rPr>
              <w:t xml:space="preserve"> </w:t>
            </w:r>
            <w:proofErr w:type="spellStart"/>
            <w:r w:rsidRPr="00214B01">
              <w:rPr>
                <w:rStyle w:val="spelle"/>
                <w:rFonts w:cstheme="minorHAnsi"/>
                <w:sz w:val="18"/>
                <w:szCs w:val="18"/>
              </w:rPr>
              <w:t>keratokonus</w:t>
            </w:r>
            <w:proofErr w:type="spellEnd"/>
            <w:r w:rsidRPr="00214B01">
              <w:rPr>
                <w:rFonts w:cstheme="minorHAnsi"/>
                <w:sz w:val="18"/>
                <w:szCs w:val="18"/>
              </w:rPr>
              <w:t>,</w:t>
            </w:r>
            <w:r>
              <w:rPr>
                <w:rStyle w:val="apple-converted-space"/>
                <w:rFonts w:cstheme="minorHAnsi"/>
                <w:sz w:val="18"/>
                <w:szCs w:val="18"/>
              </w:rPr>
              <w:t xml:space="preserve"> </w:t>
            </w:r>
            <w:proofErr w:type="spellStart"/>
            <w:r w:rsidRPr="00214B01">
              <w:rPr>
                <w:rStyle w:val="spelle"/>
                <w:rFonts w:cstheme="minorHAnsi"/>
                <w:sz w:val="18"/>
                <w:szCs w:val="18"/>
              </w:rPr>
              <w:t>postlasik</w:t>
            </w:r>
            <w:proofErr w:type="spellEnd"/>
            <w:r>
              <w:rPr>
                <w:rStyle w:val="apple-converted-space"/>
                <w:rFonts w:cstheme="minorHAnsi"/>
                <w:sz w:val="18"/>
                <w:szCs w:val="18"/>
              </w:rPr>
              <w:t xml:space="preserve"> </w:t>
            </w:r>
            <w:proofErr w:type="spellStart"/>
            <w:r w:rsidRPr="00214B01">
              <w:rPr>
                <w:rStyle w:val="spelle"/>
                <w:rFonts w:cstheme="minorHAnsi"/>
                <w:sz w:val="18"/>
                <w:szCs w:val="18"/>
              </w:rPr>
              <w:t>ektazi</w:t>
            </w:r>
            <w:proofErr w:type="spellEnd"/>
            <w:r>
              <w:rPr>
                <w:rStyle w:val="spelle"/>
                <w:rFonts w:cstheme="minorHAnsi"/>
                <w:sz w:val="18"/>
                <w:szCs w:val="18"/>
              </w:rPr>
              <w:t xml:space="preserve"> </w:t>
            </w:r>
            <w:r w:rsidRPr="00214B01">
              <w:rPr>
                <w:rFonts w:cstheme="minorHAnsi"/>
                <w:sz w:val="18"/>
                <w:szCs w:val="18"/>
              </w:rPr>
              <w:t>veya</w:t>
            </w:r>
            <w:r>
              <w:rPr>
                <w:rStyle w:val="apple-converted-space"/>
                <w:rFonts w:cstheme="minorHAnsi"/>
                <w:sz w:val="18"/>
                <w:szCs w:val="18"/>
              </w:rPr>
              <w:t xml:space="preserve"> </w:t>
            </w:r>
            <w:proofErr w:type="spellStart"/>
            <w:r w:rsidRPr="00214B01">
              <w:rPr>
                <w:rStyle w:val="spelle"/>
                <w:rFonts w:cstheme="minorHAnsi"/>
                <w:sz w:val="18"/>
                <w:szCs w:val="18"/>
              </w:rPr>
              <w:t>pellusid</w:t>
            </w:r>
            <w:proofErr w:type="spellEnd"/>
            <w:r>
              <w:rPr>
                <w:rStyle w:val="apple-converted-space"/>
                <w:rFonts w:cstheme="minorHAnsi"/>
                <w:sz w:val="18"/>
                <w:szCs w:val="18"/>
              </w:rPr>
              <w:t xml:space="preserve"> </w:t>
            </w:r>
            <w:proofErr w:type="gramStart"/>
            <w:r w:rsidRPr="00214B01">
              <w:rPr>
                <w:rStyle w:val="grame"/>
                <w:rFonts w:cstheme="minorHAnsi"/>
                <w:sz w:val="18"/>
                <w:szCs w:val="18"/>
              </w:rPr>
              <w:t>marjinal</w:t>
            </w:r>
            <w:proofErr w:type="gramEnd"/>
            <w:r>
              <w:rPr>
                <w:rStyle w:val="apple-converted-space"/>
                <w:rFonts w:cstheme="minorHAnsi"/>
                <w:sz w:val="18"/>
                <w:szCs w:val="18"/>
              </w:rPr>
              <w:t xml:space="preserve"> </w:t>
            </w:r>
            <w:r>
              <w:rPr>
                <w:rFonts w:cstheme="minorHAnsi"/>
                <w:sz w:val="18"/>
                <w:szCs w:val="18"/>
              </w:rPr>
              <w:t xml:space="preserve">dejenerasyonda, Sağlık </w:t>
            </w:r>
            <w:r w:rsidRPr="00214B01">
              <w:rPr>
                <w:rFonts w:cstheme="minorHAnsi"/>
                <w:sz w:val="18"/>
                <w:szCs w:val="18"/>
              </w:rPr>
              <w:t>Bakanlığına</w:t>
            </w:r>
            <w:r>
              <w:rPr>
                <w:rStyle w:val="apple-converted-space"/>
                <w:rFonts w:cstheme="minorHAnsi"/>
                <w:strike/>
                <w:color w:val="FF0000"/>
                <w:sz w:val="18"/>
                <w:szCs w:val="18"/>
              </w:rPr>
              <w:t xml:space="preserve"> </w:t>
            </w:r>
            <w:r>
              <w:rPr>
                <w:rFonts w:cstheme="minorHAnsi"/>
                <w:sz w:val="18"/>
                <w:szCs w:val="18"/>
              </w:rPr>
              <w:t xml:space="preserve">bağlı </w:t>
            </w:r>
            <w:r w:rsidRPr="00214B01">
              <w:rPr>
                <w:rFonts w:cstheme="minorHAnsi"/>
                <w:sz w:val="18"/>
                <w:szCs w:val="18"/>
              </w:rPr>
              <w:t>üçüncü basam</w:t>
            </w:r>
            <w:r>
              <w:rPr>
                <w:rFonts w:cstheme="minorHAnsi"/>
                <w:sz w:val="18"/>
                <w:szCs w:val="18"/>
              </w:rPr>
              <w:t xml:space="preserve">ak sağlık hizmeti sunucularınca </w:t>
            </w:r>
            <w:r w:rsidRPr="00214B01">
              <w:rPr>
                <w:rFonts w:cstheme="minorHAnsi"/>
                <w:sz w:val="18"/>
                <w:szCs w:val="18"/>
              </w:rPr>
              <w:t>faturalandırılır.</w:t>
            </w:r>
          </w:p>
        </w:tc>
        <w:tc>
          <w:tcPr>
            <w:tcW w:w="80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150,00</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g) Listede yer alan “617052”</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tblInd w:w="212" w:type="dxa"/>
        <w:tblCellMar>
          <w:left w:w="0" w:type="dxa"/>
          <w:right w:w="0" w:type="dxa"/>
        </w:tblCellMar>
        <w:tblLook w:val="04A0"/>
      </w:tblPr>
      <w:tblGrid>
        <w:gridCol w:w="557"/>
        <w:gridCol w:w="719"/>
        <w:gridCol w:w="2126"/>
        <w:gridCol w:w="4004"/>
        <w:gridCol w:w="816"/>
      </w:tblGrid>
      <w:tr w:rsidR="00117DF5" w:rsidRPr="00214B01">
        <w:trPr>
          <w:trHeight w:val="630"/>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2209</w:t>
            </w:r>
          </w:p>
        </w:tc>
        <w:tc>
          <w:tcPr>
            <w:tcW w:w="72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617052</w:t>
            </w:r>
          </w:p>
        </w:tc>
        <w:tc>
          <w:tcPr>
            <w:tcW w:w="22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İntrakorneal</w:t>
            </w:r>
            <w:proofErr w:type="spellEnd"/>
            <w:r w:rsidRPr="00214B01">
              <w:rPr>
                <w:rStyle w:val="apple-converted-space"/>
                <w:rFonts w:cstheme="minorHAnsi"/>
                <w:sz w:val="18"/>
                <w:szCs w:val="18"/>
              </w:rPr>
              <w:t> </w:t>
            </w:r>
            <w:r w:rsidRPr="00214B01">
              <w:rPr>
                <w:rFonts w:cstheme="minorHAnsi"/>
                <w:sz w:val="18"/>
                <w:szCs w:val="18"/>
              </w:rPr>
              <w:t>halka uygulaması</w:t>
            </w:r>
          </w:p>
        </w:tc>
        <w:tc>
          <w:tcPr>
            <w:tcW w:w="45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Topografi</w:t>
            </w:r>
            <w:proofErr w:type="spellEnd"/>
            <w:r>
              <w:rPr>
                <w:rStyle w:val="apple-converted-space"/>
                <w:rFonts w:cstheme="minorHAnsi"/>
                <w:sz w:val="18"/>
                <w:szCs w:val="18"/>
              </w:rPr>
              <w:t xml:space="preserve"> </w:t>
            </w:r>
            <w:r w:rsidRPr="00214B01">
              <w:rPr>
                <w:rFonts w:cstheme="minorHAnsi"/>
                <w:sz w:val="18"/>
                <w:szCs w:val="18"/>
              </w:rPr>
              <w:t>ve</w:t>
            </w:r>
            <w:r>
              <w:rPr>
                <w:rStyle w:val="apple-converted-space"/>
                <w:rFonts w:cstheme="minorHAnsi"/>
                <w:sz w:val="18"/>
                <w:szCs w:val="18"/>
              </w:rPr>
              <w:t xml:space="preserve"> </w:t>
            </w:r>
            <w:proofErr w:type="spellStart"/>
            <w:r w:rsidRPr="00214B01">
              <w:rPr>
                <w:rStyle w:val="spelle"/>
                <w:rFonts w:cstheme="minorHAnsi"/>
                <w:sz w:val="18"/>
                <w:szCs w:val="18"/>
              </w:rPr>
              <w:t>pakimetre</w:t>
            </w:r>
            <w:proofErr w:type="spellEnd"/>
            <w:r>
              <w:rPr>
                <w:rStyle w:val="apple-converted-space"/>
                <w:rFonts w:cstheme="minorHAnsi"/>
                <w:sz w:val="18"/>
                <w:szCs w:val="18"/>
              </w:rPr>
              <w:t xml:space="preserve"> </w:t>
            </w:r>
            <w:r>
              <w:rPr>
                <w:rFonts w:cstheme="minorHAnsi"/>
                <w:sz w:val="18"/>
                <w:szCs w:val="18"/>
              </w:rPr>
              <w:t xml:space="preserve">ile tanı </w:t>
            </w:r>
            <w:r w:rsidRPr="00214B01">
              <w:rPr>
                <w:rFonts w:cstheme="minorHAnsi"/>
                <w:sz w:val="18"/>
                <w:szCs w:val="18"/>
              </w:rPr>
              <w:t>konulmuş</w:t>
            </w:r>
            <w:r>
              <w:rPr>
                <w:rFonts w:cstheme="minorHAnsi"/>
                <w:sz w:val="18"/>
                <w:szCs w:val="18"/>
              </w:rPr>
              <w:t xml:space="preserve"> </w:t>
            </w:r>
            <w:proofErr w:type="spellStart"/>
            <w:r w:rsidRPr="00214B01">
              <w:rPr>
                <w:rStyle w:val="spelle"/>
                <w:rFonts w:cstheme="minorHAnsi"/>
                <w:sz w:val="18"/>
                <w:szCs w:val="18"/>
              </w:rPr>
              <w:t>keratokonus</w:t>
            </w:r>
            <w:proofErr w:type="spellEnd"/>
            <w:r>
              <w:rPr>
                <w:rStyle w:val="apple-converted-space"/>
                <w:rFonts w:cstheme="minorHAnsi"/>
                <w:sz w:val="18"/>
                <w:szCs w:val="18"/>
              </w:rPr>
              <w:t xml:space="preserve"> </w:t>
            </w:r>
            <w:r w:rsidRPr="00214B01">
              <w:rPr>
                <w:rFonts w:cstheme="minorHAnsi"/>
                <w:sz w:val="18"/>
                <w:szCs w:val="18"/>
              </w:rPr>
              <w:t>veya</w:t>
            </w:r>
            <w:r>
              <w:rPr>
                <w:rStyle w:val="apple-converted-space"/>
                <w:rFonts w:cstheme="minorHAnsi"/>
                <w:sz w:val="18"/>
                <w:szCs w:val="18"/>
              </w:rPr>
              <w:t xml:space="preserve"> </w:t>
            </w:r>
            <w:proofErr w:type="spellStart"/>
            <w:r w:rsidRPr="00214B01">
              <w:rPr>
                <w:rStyle w:val="spelle"/>
                <w:rFonts w:cstheme="minorHAnsi"/>
                <w:sz w:val="18"/>
                <w:szCs w:val="18"/>
              </w:rPr>
              <w:t>postlasik</w:t>
            </w:r>
            <w:proofErr w:type="spellEnd"/>
            <w:r>
              <w:rPr>
                <w:rStyle w:val="apple-converted-space"/>
                <w:rFonts w:cstheme="minorHAnsi"/>
                <w:sz w:val="18"/>
                <w:szCs w:val="18"/>
              </w:rPr>
              <w:t xml:space="preserve"> </w:t>
            </w:r>
            <w:proofErr w:type="spellStart"/>
            <w:r w:rsidRPr="00214B01">
              <w:rPr>
                <w:rStyle w:val="spelle"/>
                <w:rFonts w:cstheme="minorHAnsi"/>
                <w:sz w:val="18"/>
                <w:szCs w:val="18"/>
              </w:rPr>
              <w:t>ektazide</w:t>
            </w:r>
            <w:proofErr w:type="spellEnd"/>
            <w:r>
              <w:rPr>
                <w:rStyle w:val="apple-converted-space"/>
                <w:rFonts w:cstheme="minorHAnsi"/>
                <w:sz w:val="18"/>
                <w:szCs w:val="18"/>
              </w:rPr>
              <w:t xml:space="preserve"> </w:t>
            </w:r>
            <w:r>
              <w:rPr>
                <w:rFonts w:cstheme="minorHAnsi"/>
                <w:sz w:val="18"/>
                <w:szCs w:val="18"/>
              </w:rPr>
              <w:t xml:space="preserve">Sağlık Bakanlığına </w:t>
            </w:r>
            <w:r w:rsidRPr="00214B01">
              <w:rPr>
                <w:rFonts w:cstheme="minorHAnsi"/>
                <w:sz w:val="18"/>
                <w:szCs w:val="18"/>
              </w:rPr>
              <w:t xml:space="preserve">bağlı üçüncü basamak sağlık </w:t>
            </w:r>
            <w:r>
              <w:rPr>
                <w:rFonts w:cstheme="minorHAnsi"/>
                <w:sz w:val="18"/>
                <w:szCs w:val="18"/>
              </w:rPr>
              <w:t xml:space="preserve">hizmeti sunucularınca </w:t>
            </w:r>
            <w:r w:rsidRPr="00214B01">
              <w:rPr>
                <w:rFonts w:cstheme="minorHAnsi"/>
                <w:sz w:val="18"/>
                <w:szCs w:val="18"/>
              </w:rPr>
              <w:t>faturalandırılır.</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300,00</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ğ) Listede yer alan “700050”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57"/>
        <w:gridCol w:w="719"/>
        <w:gridCol w:w="2098"/>
        <w:gridCol w:w="4048"/>
        <w:gridCol w:w="800"/>
      </w:tblGrid>
      <w:tr w:rsidR="00117DF5" w:rsidRPr="00214B01">
        <w:trPr>
          <w:trHeight w:val="1143"/>
          <w:jc w:val="center"/>
        </w:trPr>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2761</w:t>
            </w:r>
          </w:p>
        </w:tc>
        <w:tc>
          <w:tcPr>
            <w:tcW w:w="7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700050</w:t>
            </w:r>
          </w:p>
        </w:tc>
        <w:tc>
          <w:tcPr>
            <w:tcW w:w="22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Deri</w:t>
            </w:r>
            <w:r w:rsidRPr="00214B01">
              <w:rPr>
                <w:rStyle w:val="apple-converted-space"/>
                <w:rFonts w:cstheme="minorHAnsi"/>
                <w:sz w:val="18"/>
                <w:szCs w:val="18"/>
              </w:rPr>
              <w:t> </w:t>
            </w:r>
            <w:proofErr w:type="spellStart"/>
            <w:r w:rsidRPr="00214B01">
              <w:rPr>
                <w:rStyle w:val="spelle"/>
                <w:rFonts w:cstheme="minorHAnsi"/>
                <w:sz w:val="18"/>
                <w:szCs w:val="18"/>
              </w:rPr>
              <w:t>prick</w:t>
            </w:r>
            <w:proofErr w:type="spellEnd"/>
            <w:r w:rsidRPr="00214B01">
              <w:rPr>
                <w:rStyle w:val="apple-converted-space"/>
                <w:rFonts w:cstheme="minorHAnsi"/>
                <w:sz w:val="18"/>
                <w:szCs w:val="18"/>
              </w:rPr>
              <w:t> </w:t>
            </w:r>
            <w:r w:rsidRPr="00214B01">
              <w:rPr>
                <w:rFonts w:cstheme="minorHAnsi"/>
                <w:sz w:val="18"/>
                <w:szCs w:val="18"/>
              </w:rPr>
              <w:t>testi</w:t>
            </w:r>
          </w:p>
        </w:tc>
        <w:tc>
          <w:tcPr>
            <w:tcW w:w="45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Ayrıntılı sonuç belgesi</w:t>
            </w:r>
            <w:r w:rsidRPr="00214B01">
              <w:rPr>
                <w:rStyle w:val="apple-converted-space"/>
                <w:rFonts w:cstheme="minorHAnsi"/>
                <w:sz w:val="18"/>
                <w:szCs w:val="18"/>
              </w:rPr>
              <w:t> </w:t>
            </w:r>
            <w:r w:rsidRPr="00214B01">
              <w:rPr>
                <w:rStyle w:val="grame"/>
                <w:rFonts w:cstheme="minorHAnsi"/>
                <w:sz w:val="18"/>
                <w:szCs w:val="18"/>
              </w:rPr>
              <w:t>istenir.</w:t>
            </w:r>
            <w:r>
              <w:rPr>
                <w:rStyle w:val="grame"/>
                <w:rFonts w:cstheme="minorHAnsi"/>
                <w:sz w:val="18"/>
                <w:szCs w:val="18"/>
              </w:rPr>
              <w:t xml:space="preserve"> </w:t>
            </w:r>
            <w:r w:rsidRPr="00214B01">
              <w:rPr>
                <w:rStyle w:val="grame"/>
                <w:rFonts w:cstheme="minorHAnsi"/>
                <w:sz w:val="18"/>
                <w:szCs w:val="18"/>
              </w:rPr>
              <w:t>Sadece</w:t>
            </w:r>
            <w:r w:rsidRPr="00214B01">
              <w:rPr>
                <w:rStyle w:val="apple-converted-space"/>
                <w:rFonts w:cstheme="minorHAnsi"/>
                <w:sz w:val="18"/>
                <w:szCs w:val="18"/>
              </w:rPr>
              <w:t> </w:t>
            </w:r>
            <w:r w:rsidRPr="00214B01">
              <w:rPr>
                <w:rFonts w:cstheme="minorHAnsi"/>
                <w:sz w:val="18"/>
                <w:szCs w:val="18"/>
              </w:rPr>
              <w:t>dermatoloji, göğüs hastalıkları, KBB,</w:t>
            </w:r>
            <w:r w:rsidRPr="00214B01">
              <w:rPr>
                <w:rStyle w:val="apple-converted-space"/>
                <w:rFonts w:cstheme="minorHAnsi"/>
                <w:color w:val="0070C0"/>
                <w:sz w:val="18"/>
                <w:szCs w:val="18"/>
              </w:rPr>
              <w:t> </w:t>
            </w:r>
            <w:r w:rsidRPr="00214B01">
              <w:rPr>
                <w:rFonts w:cstheme="minorHAnsi"/>
                <w:sz w:val="18"/>
                <w:szCs w:val="18"/>
              </w:rPr>
              <w:t>erişkin/ çocuk</w:t>
            </w:r>
            <w:r>
              <w:rPr>
                <w:rStyle w:val="apple-converted-space"/>
                <w:rFonts w:cstheme="minorHAnsi"/>
                <w:sz w:val="18"/>
                <w:szCs w:val="18"/>
              </w:rPr>
              <w:t xml:space="preserve"> </w:t>
            </w:r>
            <w:proofErr w:type="spellStart"/>
            <w:r w:rsidRPr="00214B01">
              <w:rPr>
                <w:rStyle w:val="spelle"/>
                <w:rFonts w:cstheme="minorHAnsi"/>
                <w:sz w:val="18"/>
                <w:szCs w:val="18"/>
              </w:rPr>
              <w:t>allerji</w:t>
            </w:r>
            <w:proofErr w:type="spellEnd"/>
            <w:r>
              <w:rPr>
                <w:rStyle w:val="apple-converted-space"/>
                <w:rFonts w:cstheme="minorHAnsi"/>
                <w:sz w:val="18"/>
                <w:szCs w:val="18"/>
              </w:rPr>
              <w:t xml:space="preserve"> </w:t>
            </w:r>
            <w:r>
              <w:rPr>
                <w:rFonts w:cstheme="minorHAnsi"/>
                <w:sz w:val="18"/>
                <w:szCs w:val="18"/>
              </w:rPr>
              <w:t xml:space="preserve">veya </w:t>
            </w:r>
            <w:r w:rsidRPr="00214B01">
              <w:rPr>
                <w:rFonts w:cstheme="minorHAnsi"/>
                <w:sz w:val="18"/>
                <w:szCs w:val="18"/>
              </w:rPr>
              <w:t>immünoloji uzman hekimlerince yapılması halinde faturalandırılır.</w:t>
            </w:r>
            <w:r>
              <w:rPr>
                <w:rFonts w:cstheme="minorHAnsi"/>
                <w:sz w:val="18"/>
                <w:szCs w:val="18"/>
              </w:rPr>
              <w:t xml:space="preserve"> </w:t>
            </w:r>
            <w:r w:rsidRPr="00214B01">
              <w:rPr>
                <w:rFonts w:cstheme="minorHAnsi"/>
                <w:sz w:val="18"/>
                <w:szCs w:val="18"/>
              </w:rPr>
              <w:t>Erişkin/ çocuk</w:t>
            </w:r>
            <w:r>
              <w:rPr>
                <w:rStyle w:val="apple-converted-space"/>
                <w:rFonts w:cstheme="minorHAnsi"/>
                <w:sz w:val="18"/>
                <w:szCs w:val="18"/>
              </w:rPr>
              <w:t xml:space="preserve"> </w:t>
            </w:r>
            <w:proofErr w:type="spellStart"/>
            <w:r w:rsidRPr="00214B01">
              <w:rPr>
                <w:rStyle w:val="spelle"/>
                <w:rFonts w:cstheme="minorHAnsi"/>
                <w:sz w:val="18"/>
                <w:szCs w:val="18"/>
              </w:rPr>
              <w:t>allerji</w:t>
            </w:r>
            <w:proofErr w:type="spellEnd"/>
            <w:r>
              <w:rPr>
                <w:rStyle w:val="apple-converted-space"/>
                <w:rFonts w:cstheme="minorHAnsi"/>
                <w:sz w:val="18"/>
                <w:szCs w:val="18"/>
              </w:rPr>
              <w:t xml:space="preserve"> </w:t>
            </w:r>
            <w:r>
              <w:rPr>
                <w:rFonts w:cstheme="minorHAnsi"/>
                <w:sz w:val="18"/>
                <w:szCs w:val="18"/>
              </w:rPr>
              <w:t xml:space="preserve">ve/veya immünoloji </w:t>
            </w:r>
            <w:r w:rsidRPr="00214B01">
              <w:rPr>
                <w:rFonts w:cstheme="minorHAnsi"/>
                <w:sz w:val="18"/>
                <w:szCs w:val="18"/>
              </w:rPr>
              <w:t>uzman hekimleri hariç olmak üzere her bir hasta için yılda en fazla 10 adet faturalandırılır.</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10,12</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h) Listede yer alan “700943”</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58"/>
        <w:gridCol w:w="720"/>
        <w:gridCol w:w="2043"/>
        <w:gridCol w:w="4061"/>
        <w:gridCol w:w="840"/>
      </w:tblGrid>
      <w:tr w:rsidR="00117DF5" w:rsidRPr="00214B01">
        <w:trPr>
          <w:trHeight w:val="589"/>
          <w:jc w:val="center"/>
        </w:trPr>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2869</w:t>
            </w:r>
          </w:p>
        </w:tc>
        <w:tc>
          <w:tcPr>
            <w:tcW w:w="72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700943</w:t>
            </w:r>
          </w:p>
        </w:tc>
        <w:tc>
          <w:tcPr>
            <w:tcW w:w="22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Perkütan</w:t>
            </w:r>
            <w:proofErr w:type="spellEnd"/>
            <w:r w:rsidR="009007DD">
              <w:rPr>
                <w:rStyle w:val="apple-converted-space"/>
                <w:rFonts w:cstheme="minorHAnsi"/>
                <w:sz w:val="18"/>
                <w:szCs w:val="18"/>
              </w:rPr>
              <w:t xml:space="preserve"> </w:t>
            </w:r>
            <w:r w:rsidRPr="00214B01">
              <w:rPr>
                <w:rFonts w:cstheme="minorHAnsi"/>
                <w:sz w:val="18"/>
                <w:szCs w:val="18"/>
              </w:rPr>
              <w:t>mitral kapak onarımı</w:t>
            </w:r>
          </w:p>
        </w:tc>
        <w:tc>
          <w:tcPr>
            <w:tcW w:w="45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Sağlık Bakanlığına bağlı üçüncü basamak sağlık hizmeti sunucularınca faturalandırılır.</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1.517,71</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ı) Listede yer alan “703650” 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42"/>
        <w:gridCol w:w="710"/>
        <w:gridCol w:w="2322"/>
        <w:gridCol w:w="3798"/>
        <w:gridCol w:w="850"/>
      </w:tblGrid>
      <w:tr w:rsidR="00117DF5" w:rsidRPr="00214B01">
        <w:trPr>
          <w:trHeight w:val="623"/>
          <w:jc w:val="center"/>
        </w:trPr>
        <w:tc>
          <w:tcPr>
            <w:tcW w:w="56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3197</w:t>
            </w:r>
          </w:p>
        </w:tc>
        <w:tc>
          <w:tcPr>
            <w:tcW w:w="72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703650</w:t>
            </w:r>
          </w:p>
        </w:tc>
        <w:tc>
          <w:tcPr>
            <w:tcW w:w="225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Fluorescein</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Fundus</w:t>
            </w:r>
            <w:r w:rsidRPr="00214B01">
              <w:rPr>
                <w:rFonts w:cstheme="minorHAnsi"/>
                <w:sz w:val="18"/>
                <w:szCs w:val="18"/>
              </w:rPr>
              <w:t>anjiyografi</w:t>
            </w:r>
            <w:proofErr w:type="spellEnd"/>
            <w:r w:rsidRPr="00214B01">
              <w:rPr>
                <w:rFonts w:cstheme="minorHAnsi"/>
                <w:sz w:val="18"/>
                <w:szCs w:val="18"/>
              </w:rPr>
              <w:t xml:space="preserve"> (FFA), iki göz</w:t>
            </w:r>
          </w:p>
        </w:tc>
        <w:tc>
          <w:tcPr>
            <w:tcW w:w="453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İ.V.</w:t>
            </w:r>
            <w:r w:rsidRPr="00214B01">
              <w:rPr>
                <w:rStyle w:val="apple-converted-space"/>
                <w:rFonts w:cstheme="minorHAnsi"/>
                <w:sz w:val="18"/>
                <w:szCs w:val="18"/>
              </w:rPr>
              <w:t> </w:t>
            </w:r>
            <w:proofErr w:type="spellStart"/>
            <w:r w:rsidRPr="00214B01">
              <w:rPr>
                <w:rStyle w:val="spelle"/>
                <w:rFonts w:cstheme="minorHAnsi"/>
                <w:sz w:val="18"/>
                <w:szCs w:val="18"/>
              </w:rPr>
              <w:t>Fluorescein</w:t>
            </w:r>
            <w:proofErr w:type="spellEnd"/>
            <w:r w:rsidRPr="00214B01">
              <w:rPr>
                <w:rStyle w:val="apple-converted-space"/>
                <w:rFonts w:cstheme="minorHAnsi"/>
                <w:sz w:val="18"/>
                <w:szCs w:val="18"/>
              </w:rPr>
              <w:t> </w:t>
            </w:r>
            <w:r w:rsidRPr="00214B01">
              <w:rPr>
                <w:rFonts w:cstheme="minorHAnsi"/>
                <w:sz w:val="18"/>
                <w:szCs w:val="18"/>
              </w:rPr>
              <w:t>ve</w:t>
            </w:r>
            <w:r w:rsidRPr="00214B01">
              <w:rPr>
                <w:rStyle w:val="apple-converted-space"/>
                <w:rFonts w:cstheme="minorHAnsi"/>
                <w:sz w:val="18"/>
                <w:szCs w:val="18"/>
              </w:rPr>
              <w:t> </w:t>
            </w:r>
            <w:proofErr w:type="spellStart"/>
            <w:r w:rsidRPr="00214B01">
              <w:rPr>
                <w:rStyle w:val="spelle"/>
                <w:rFonts w:cstheme="minorHAnsi"/>
                <w:sz w:val="18"/>
                <w:szCs w:val="18"/>
              </w:rPr>
              <w:t>Fundus</w:t>
            </w:r>
            <w:proofErr w:type="spellEnd"/>
            <w:r w:rsidRPr="00214B01">
              <w:rPr>
                <w:rStyle w:val="apple-converted-space"/>
                <w:rFonts w:cstheme="minorHAnsi"/>
                <w:sz w:val="18"/>
                <w:szCs w:val="18"/>
              </w:rPr>
              <w:t> </w:t>
            </w:r>
            <w:r w:rsidRPr="00214B01">
              <w:rPr>
                <w:rFonts w:cstheme="minorHAnsi"/>
                <w:sz w:val="18"/>
                <w:szCs w:val="18"/>
              </w:rPr>
              <w:t>fotoğrafı işleme</w:t>
            </w:r>
            <w:r>
              <w:rPr>
                <w:rFonts w:cstheme="minorHAnsi"/>
                <w:sz w:val="18"/>
                <w:szCs w:val="18"/>
              </w:rPr>
              <w:t xml:space="preserve"> </w:t>
            </w:r>
            <w:proofErr w:type="gramStart"/>
            <w:r w:rsidRPr="00214B01">
              <w:rPr>
                <w:rStyle w:val="grame"/>
                <w:rFonts w:cstheme="minorHAnsi"/>
                <w:sz w:val="18"/>
                <w:szCs w:val="18"/>
              </w:rPr>
              <w:t>dahildir</w:t>
            </w:r>
            <w:proofErr w:type="gramEnd"/>
            <w:r w:rsidRPr="00214B01">
              <w:rPr>
                <w:rFonts w:cstheme="minorHAnsi"/>
                <w:sz w:val="18"/>
                <w:szCs w:val="18"/>
              </w:rPr>
              <w:t>.</w:t>
            </w:r>
          </w:p>
        </w:tc>
        <w:tc>
          <w:tcPr>
            <w:tcW w:w="85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70,83</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b/>
          <w:bCs/>
          <w:sz w:val="18"/>
          <w:szCs w:val="18"/>
        </w:rPr>
        <w:lastRenderedPageBreak/>
        <w:t>MADDE 45-</w:t>
      </w:r>
      <w:r w:rsidRPr="00214B01">
        <w:rPr>
          <w:rStyle w:val="apple-converted-space"/>
          <w:rFonts w:cstheme="minorHAnsi"/>
          <w:sz w:val="18"/>
          <w:szCs w:val="18"/>
        </w:rPr>
        <w:t> </w:t>
      </w:r>
      <w:r w:rsidRPr="00214B01">
        <w:rPr>
          <w:rFonts w:cstheme="minorHAnsi"/>
          <w:sz w:val="18"/>
          <w:szCs w:val="18"/>
        </w:rPr>
        <w:t>Aynı Tebliğ eki</w:t>
      </w:r>
      <w:r w:rsidRPr="00214B01">
        <w:rPr>
          <w:rStyle w:val="apple-converted-space"/>
          <w:rFonts w:cstheme="minorHAnsi"/>
          <w:sz w:val="18"/>
          <w:szCs w:val="18"/>
        </w:rPr>
        <w:t> </w:t>
      </w:r>
      <w:r w:rsidRPr="00214B01">
        <w:rPr>
          <w:rFonts w:cstheme="minorHAnsi"/>
          <w:sz w:val="18"/>
          <w:szCs w:val="18"/>
        </w:rPr>
        <w:t>Tanıya Dayalı İşlem Puan Listesi (EK-2/C)’</w:t>
      </w:r>
      <w:proofErr w:type="spellStart"/>
      <w:r w:rsidRPr="00214B01">
        <w:rPr>
          <w:rStyle w:val="spelle"/>
          <w:rFonts w:cstheme="minorHAnsi"/>
          <w:sz w:val="18"/>
          <w:szCs w:val="18"/>
        </w:rPr>
        <w:t>nde</w:t>
      </w:r>
      <w:proofErr w:type="spellEnd"/>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a) Listede yer alan “P602200”</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498"/>
        <w:gridCol w:w="782"/>
        <w:gridCol w:w="3163"/>
        <w:gridCol w:w="2435"/>
        <w:gridCol w:w="273"/>
        <w:gridCol w:w="263"/>
        <w:gridCol w:w="808"/>
      </w:tblGrid>
      <w:tr w:rsidR="00117DF5" w:rsidRPr="00214B01">
        <w:trPr>
          <w:trHeight w:val="340"/>
          <w:jc w:val="center"/>
        </w:trPr>
        <w:tc>
          <w:tcPr>
            <w:tcW w:w="5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197</w:t>
            </w:r>
          </w:p>
        </w:tc>
        <w:tc>
          <w:tcPr>
            <w:tcW w:w="78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P602200</w:t>
            </w:r>
          </w:p>
        </w:tc>
        <w:tc>
          <w:tcPr>
            <w:tcW w:w="32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Endoskopik</w:t>
            </w:r>
            <w:r w:rsidRPr="00214B01">
              <w:rPr>
                <w:rStyle w:val="apple-converted-space"/>
                <w:rFonts w:cstheme="minorHAnsi"/>
                <w:sz w:val="18"/>
                <w:szCs w:val="18"/>
              </w:rPr>
              <w:t> </w:t>
            </w:r>
            <w:proofErr w:type="spellStart"/>
            <w:r w:rsidRPr="00214B01">
              <w:rPr>
                <w:rStyle w:val="spelle"/>
                <w:rFonts w:cstheme="minorHAnsi"/>
                <w:sz w:val="18"/>
                <w:szCs w:val="18"/>
              </w:rPr>
              <w:t>dakriyosistorinostomi</w:t>
            </w:r>
            <w:proofErr w:type="spellEnd"/>
            <w:r w:rsidRPr="00214B01">
              <w:rPr>
                <w:rFonts w:cstheme="minorHAnsi"/>
                <w:sz w:val="18"/>
                <w:szCs w:val="18"/>
              </w:rPr>
              <w:t>(DSR)</w:t>
            </w:r>
          </w:p>
        </w:tc>
        <w:tc>
          <w:tcPr>
            <w:tcW w:w="300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2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906,58</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b) Listede yer alan “P604155”</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00"/>
        <w:gridCol w:w="781"/>
        <w:gridCol w:w="2847"/>
        <w:gridCol w:w="2642"/>
        <w:gridCol w:w="356"/>
        <w:gridCol w:w="259"/>
        <w:gridCol w:w="837"/>
      </w:tblGrid>
      <w:tr w:rsidR="00117DF5" w:rsidRPr="00214B01">
        <w:trPr>
          <w:trHeight w:val="648"/>
          <w:jc w:val="center"/>
        </w:trPr>
        <w:tc>
          <w:tcPr>
            <w:tcW w:w="519"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415</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P604155</w:t>
            </w:r>
          </w:p>
        </w:tc>
        <w:tc>
          <w:tcPr>
            <w:tcW w:w="31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Sitoredüktif</w:t>
            </w:r>
            <w:proofErr w:type="spellEnd"/>
            <w:r>
              <w:rPr>
                <w:rStyle w:val="apple-converted-space"/>
                <w:rFonts w:cstheme="minorHAnsi"/>
                <w:sz w:val="18"/>
                <w:szCs w:val="18"/>
              </w:rPr>
              <w:t xml:space="preserve"> </w:t>
            </w:r>
            <w:r>
              <w:rPr>
                <w:rFonts w:cstheme="minorHAnsi"/>
                <w:sz w:val="18"/>
                <w:szCs w:val="18"/>
              </w:rPr>
              <w:t xml:space="preserve">cerrahi ile </w:t>
            </w:r>
            <w:r w:rsidRPr="00214B01">
              <w:rPr>
                <w:rFonts w:cstheme="minorHAnsi"/>
                <w:sz w:val="18"/>
                <w:szCs w:val="18"/>
              </w:rPr>
              <w:t>birlikte</w:t>
            </w:r>
            <w:r>
              <w:rPr>
                <w:rFonts w:cstheme="minorHAnsi"/>
                <w:sz w:val="18"/>
                <w:szCs w:val="18"/>
              </w:rPr>
              <w:t xml:space="preserve"> </w:t>
            </w:r>
            <w:proofErr w:type="spellStart"/>
            <w:r w:rsidRPr="00214B01">
              <w:rPr>
                <w:rStyle w:val="spelle"/>
                <w:rFonts w:cstheme="minorHAnsi"/>
                <w:sz w:val="18"/>
                <w:szCs w:val="18"/>
              </w:rPr>
              <w:t>hipertermik</w:t>
            </w:r>
            <w:proofErr w:type="spellEnd"/>
            <w:r>
              <w:rPr>
                <w:rStyle w:val="apple-converted-space"/>
                <w:rFonts w:cstheme="minorHAnsi"/>
                <w:sz w:val="18"/>
                <w:szCs w:val="18"/>
              </w:rPr>
              <w:t xml:space="preserve"> </w:t>
            </w:r>
            <w:proofErr w:type="spellStart"/>
            <w:r w:rsidRPr="00214B01">
              <w:rPr>
                <w:rStyle w:val="spelle"/>
                <w:rFonts w:cstheme="minorHAnsi"/>
                <w:sz w:val="18"/>
                <w:szCs w:val="18"/>
              </w:rPr>
              <w:t>intraperitoneal</w:t>
            </w:r>
            <w:proofErr w:type="spellEnd"/>
            <w:r>
              <w:rPr>
                <w:rStyle w:val="spelle"/>
                <w:rFonts w:cstheme="minorHAnsi"/>
                <w:sz w:val="18"/>
                <w:szCs w:val="18"/>
              </w:rPr>
              <w:t xml:space="preserve"> </w:t>
            </w:r>
            <w:proofErr w:type="gramStart"/>
            <w:r w:rsidRPr="00214B01">
              <w:rPr>
                <w:rStyle w:val="grame"/>
                <w:rFonts w:cstheme="minorHAnsi"/>
                <w:sz w:val="18"/>
                <w:szCs w:val="18"/>
              </w:rPr>
              <w:t>kemoterapi</w:t>
            </w:r>
            <w:proofErr w:type="gramEnd"/>
          </w:p>
        </w:tc>
        <w:tc>
          <w:tcPr>
            <w:tcW w:w="294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Sağlık Bakanlığına bağlı üçüncü basam</w:t>
            </w:r>
            <w:r>
              <w:rPr>
                <w:rFonts w:cstheme="minorHAnsi"/>
                <w:sz w:val="18"/>
                <w:szCs w:val="18"/>
              </w:rPr>
              <w:t xml:space="preserve">ak sağlık hizmeti sunucularınca </w:t>
            </w:r>
            <w:r w:rsidRPr="00214B01">
              <w:rPr>
                <w:rFonts w:cstheme="minorHAnsi"/>
                <w:sz w:val="18"/>
                <w:szCs w:val="18"/>
              </w:rPr>
              <w:t>faturalandırılır.</w:t>
            </w:r>
          </w:p>
        </w:tc>
        <w:tc>
          <w:tcPr>
            <w:tcW w:w="3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A3</w:t>
            </w:r>
          </w:p>
        </w:tc>
        <w:tc>
          <w:tcPr>
            <w:tcW w:w="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3.548,90</w:t>
            </w:r>
          </w:p>
        </w:tc>
      </w:tr>
    </w:tbl>
    <w:p w:rsidR="00117DF5" w:rsidRPr="00214B01" w:rsidRDefault="00117DF5">
      <w:pPr>
        <w:spacing w:line="240" w:lineRule="atLeast"/>
        <w:ind w:left="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c) Listede yer alan “P616550”</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20"/>
        <w:gridCol w:w="781"/>
        <w:gridCol w:w="2987"/>
        <w:gridCol w:w="2569"/>
        <w:gridCol w:w="276"/>
        <w:gridCol w:w="269"/>
        <w:gridCol w:w="820"/>
      </w:tblGrid>
      <w:tr w:rsidR="00117DF5" w:rsidRPr="00214B01">
        <w:trPr>
          <w:trHeight w:val="538"/>
          <w:jc w:val="center"/>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1729</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P616550</w:t>
            </w:r>
          </w:p>
        </w:tc>
        <w:tc>
          <w:tcPr>
            <w:tcW w:w="32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Görüş alanına engel yaratan</w:t>
            </w:r>
            <w:r>
              <w:rPr>
                <w:rFonts w:cstheme="minorHAnsi"/>
                <w:sz w:val="18"/>
                <w:szCs w:val="18"/>
              </w:rPr>
              <w:t xml:space="preserve"> </w:t>
            </w:r>
            <w:proofErr w:type="spellStart"/>
            <w:r w:rsidRPr="00214B01">
              <w:rPr>
                <w:rStyle w:val="spelle"/>
                <w:rFonts w:cstheme="minorHAnsi"/>
                <w:sz w:val="18"/>
                <w:szCs w:val="18"/>
              </w:rPr>
              <w:t>psödopitoz</w:t>
            </w:r>
            <w:proofErr w:type="spellEnd"/>
            <w:r w:rsidRPr="00214B01">
              <w:rPr>
                <w:rStyle w:val="apple-converted-space"/>
                <w:rFonts w:cstheme="minorHAnsi"/>
                <w:sz w:val="18"/>
                <w:szCs w:val="18"/>
              </w:rPr>
              <w:t> </w:t>
            </w:r>
            <w:r w:rsidRPr="00214B01">
              <w:rPr>
                <w:rFonts w:cstheme="minorHAnsi"/>
                <w:sz w:val="18"/>
                <w:szCs w:val="18"/>
              </w:rPr>
              <w:t>tedavisi</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2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578,08</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ç)Listede yer alan “P616780”</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19"/>
        <w:gridCol w:w="781"/>
        <w:gridCol w:w="3150"/>
        <w:gridCol w:w="2417"/>
        <w:gridCol w:w="274"/>
        <w:gridCol w:w="273"/>
        <w:gridCol w:w="808"/>
      </w:tblGrid>
      <w:tr w:rsidR="00117DF5" w:rsidRPr="00214B01">
        <w:trPr>
          <w:trHeight w:val="340"/>
          <w:jc w:val="center"/>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1749</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P616780</w:t>
            </w:r>
          </w:p>
        </w:tc>
        <w:tc>
          <w:tcPr>
            <w:tcW w:w="32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proofErr w:type="spellStart"/>
            <w:r w:rsidRPr="00214B01">
              <w:rPr>
                <w:rStyle w:val="spelle"/>
                <w:rFonts w:cstheme="minorHAnsi"/>
                <w:sz w:val="18"/>
                <w:szCs w:val="18"/>
              </w:rPr>
              <w:t>Dakriosistorinostomi</w:t>
            </w:r>
            <w:proofErr w:type="spellEnd"/>
            <w:r w:rsidRPr="00214B01">
              <w:rPr>
                <w:rStyle w:val="apple-converted-space"/>
                <w:rFonts w:cstheme="minorHAnsi"/>
                <w:sz w:val="18"/>
                <w:szCs w:val="18"/>
              </w:rPr>
              <w:t> </w:t>
            </w:r>
            <w:r w:rsidRPr="00214B01">
              <w:rPr>
                <w:rFonts w:cstheme="minorHAnsi"/>
                <w:sz w:val="18"/>
                <w:szCs w:val="18"/>
              </w:rPr>
              <w:t>(DSR),</w:t>
            </w:r>
            <w:proofErr w:type="spellStart"/>
            <w:r w:rsidRPr="00214B01">
              <w:rPr>
                <w:rStyle w:val="spelle"/>
                <w:rFonts w:cstheme="minorHAnsi"/>
                <w:sz w:val="18"/>
                <w:szCs w:val="18"/>
              </w:rPr>
              <w:t>eksternal</w:t>
            </w:r>
            <w:proofErr w:type="spellEnd"/>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2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771,84</w:t>
            </w:r>
          </w:p>
        </w:tc>
      </w:tr>
    </w:tbl>
    <w:p w:rsidR="00117DF5" w:rsidRPr="00214B01" w:rsidRDefault="00117DF5">
      <w:pPr>
        <w:spacing w:line="240" w:lineRule="atLeast"/>
        <w:ind w:left="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d) Listede yer alan “P616790”</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19"/>
        <w:gridCol w:w="781"/>
        <w:gridCol w:w="3165"/>
        <w:gridCol w:w="2412"/>
        <w:gridCol w:w="274"/>
        <w:gridCol w:w="263"/>
        <w:gridCol w:w="808"/>
      </w:tblGrid>
      <w:tr w:rsidR="00117DF5" w:rsidRPr="00214B01">
        <w:trPr>
          <w:trHeight w:val="340"/>
          <w:jc w:val="center"/>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1750</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P616790</w:t>
            </w:r>
          </w:p>
        </w:tc>
        <w:tc>
          <w:tcPr>
            <w:tcW w:w="32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proofErr w:type="spellStart"/>
            <w:r w:rsidRPr="00214B01">
              <w:rPr>
                <w:rStyle w:val="spelle"/>
                <w:rFonts w:cstheme="minorHAnsi"/>
                <w:sz w:val="18"/>
                <w:szCs w:val="18"/>
              </w:rPr>
              <w:t>Dakriosistorinostomi</w:t>
            </w:r>
            <w:proofErr w:type="spellEnd"/>
            <w:r w:rsidRPr="00214B01">
              <w:rPr>
                <w:rStyle w:val="apple-converted-space"/>
                <w:rFonts w:cstheme="minorHAnsi"/>
                <w:sz w:val="18"/>
                <w:szCs w:val="18"/>
              </w:rPr>
              <w:t> </w:t>
            </w:r>
            <w:r w:rsidRPr="00214B01">
              <w:rPr>
                <w:rFonts w:cstheme="minorHAnsi"/>
                <w:sz w:val="18"/>
                <w:szCs w:val="18"/>
              </w:rPr>
              <w:t>(DSR),</w:t>
            </w:r>
            <w:proofErr w:type="spellStart"/>
            <w:r w:rsidRPr="00214B01">
              <w:rPr>
                <w:rStyle w:val="spelle"/>
                <w:rFonts w:cstheme="minorHAnsi"/>
                <w:sz w:val="18"/>
                <w:szCs w:val="18"/>
              </w:rPr>
              <w:t>endonazal</w:t>
            </w:r>
            <w:proofErr w:type="spellEnd"/>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r w:rsidRPr="00214B01">
              <w:rPr>
                <w:rFonts w:cstheme="minorHAnsi"/>
                <w:sz w:val="18"/>
                <w:szCs w:val="18"/>
              </w:rPr>
              <w:t> </w:t>
            </w:r>
          </w:p>
        </w:tc>
        <w:tc>
          <w:tcPr>
            <w:tcW w:w="2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867,12</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e)Listede yer alan “P617020”</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20"/>
        <w:gridCol w:w="781"/>
        <w:gridCol w:w="3100"/>
        <w:gridCol w:w="2470"/>
        <w:gridCol w:w="274"/>
        <w:gridCol w:w="265"/>
        <w:gridCol w:w="812"/>
      </w:tblGrid>
      <w:tr w:rsidR="00117DF5" w:rsidRPr="00214B01">
        <w:trPr>
          <w:trHeight w:val="340"/>
          <w:jc w:val="center"/>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1770</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P617020</w:t>
            </w:r>
          </w:p>
        </w:tc>
        <w:tc>
          <w:tcPr>
            <w:tcW w:w="323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proofErr w:type="spellStart"/>
            <w:r w:rsidRPr="00214B01">
              <w:rPr>
                <w:rStyle w:val="spelle"/>
                <w:rFonts w:cstheme="minorHAnsi"/>
                <w:sz w:val="18"/>
                <w:szCs w:val="18"/>
              </w:rPr>
              <w:t>Fototerapötik</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keratektomi</w:t>
            </w:r>
            <w:proofErr w:type="spellEnd"/>
            <w:r w:rsidRPr="00214B01">
              <w:rPr>
                <w:rStyle w:val="apple-converted-space"/>
                <w:rFonts w:cstheme="minorHAnsi"/>
                <w:sz w:val="18"/>
                <w:szCs w:val="18"/>
              </w:rPr>
              <w:t> </w:t>
            </w:r>
            <w:r w:rsidRPr="00214B01">
              <w:rPr>
                <w:rFonts w:cstheme="minorHAnsi"/>
                <w:sz w:val="18"/>
                <w:szCs w:val="18"/>
              </w:rPr>
              <w:t>(PTK)</w:t>
            </w:r>
          </w:p>
        </w:tc>
        <w:tc>
          <w:tcPr>
            <w:tcW w:w="29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 </w:t>
            </w:r>
          </w:p>
        </w:tc>
        <w:tc>
          <w:tcPr>
            <w:tcW w:w="2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C</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 </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770,83</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f) Listede yer alan “P617051”</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20"/>
        <w:gridCol w:w="781"/>
        <w:gridCol w:w="1792"/>
        <w:gridCol w:w="3781"/>
        <w:gridCol w:w="271"/>
        <w:gridCol w:w="272"/>
        <w:gridCol w:w="805"/>
      </w:tblGrid>
      <w:tr w:rsidR="00117DF5" w:rsidRPr="00214B01">
        <w:trPr>
          <w:trHeight w:val="410"/>
          <w:jc w:val="center"/>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1774</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P617051</w:t>
            </w:r>
          </w:p>
        </w:tc>
        <w:tc>
          <w:tcPr>
            <w:tcW w:w="195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Korneal</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Cross</w:t>
            </w:r>
            <w:proofErr w:type="spellEnd"/>
            <w:r w:rsidRPr="00214B01">
              <w:rPr>
                <w:rFonts w:cstheme="minorHAnsi"/>
                <w:sz w:val="18"/>
                <w:szCs w:val="18"/>
              </w:rPr>
              <w:t>-</w:t>
            </w:r>
            <w:proofErr w:type="spellStart"/>
            <w:r w:rsidRPr="00214B01">
              <w:rPr>
                <w:rStyle w:val="spelle"/>
                <w:rFonts w:cstheme="minorHAnsi"/>
                <w:sz w:val="18"/>
                <w:szCs w:val="18"/>
              </w:rPr>
              <w:t>Linking</w:t>
            </w:r>
            <w:proofErr w:type="spellEnd"/>
            <w:r>
              <w:rPr>
                <w:rStyle w:val="spelle"/>
                <w:rFonts w:cstheme="minorHAnsi"/>
                <w:sz w:val="18"/>
                <w:szCs w:val="18"/>
              </w:rPr>
              <w:t xml:space="preserve"> </w:t>
            </w:r>
            <w:r w:rsidRPr="00214B01">
              <w:rPr>
                <w:rFonts w:cstheme="minorHAnsi"/>
                <w:sz w:val="18"/>
                <w:szCs w:val="18"/>
              </w:rPr>
              <w:t>uygulaması</w:t>
            </w:r>
          </w:p>
        </w:tc>
        <w:tc>
          <w:tcPr>
            <w:tcW w:w="42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Topografi</w:t>
            </w:r>
            <w:proofErr w:type="spellEnd"/>
            <w:r w:rsidRPr="00214B01">
              <w:rPr>
                <w:rStyle w:val="apple-converted-space"/>
                <w:rFonts w:cstheme="minorHAnsi"/>
                <w:sz w:val="18"/>
                <w:szCs w:val="18"/>
              </w:rPr>
              <w:t> </w:t>
            </w:r>
            <w:r w:rsidRPr="00214B01">
              <w:rPr>
                <w:rFonts w:cstheme="minorHAnsi"/>
                <w:sz w:val="18"/>
                <w:szCs w:val="18"/>
              </w:rPr>
              <w:t>ve</w:t>
            </w:r>
            <w:r w:rsidRPr="00214B01">
              <w:rPr>
                <w:rStyle w:val="apple-converted-space"/>
                <w:rFonts w:cstheme="minorHAnsi"/>
                <w:sz w:val="18"/>
                <w:szCs w:val="18"/>
              </w:rPr>
              <w:t> </w:t>
            </w:r>
            <w:proofErr w:type="spellStart"/>
            <w:r w:rsidRPr="00214B01">
              <w:rPr>
                <w:rStyle w:val="spelle"/>
                <w:rFonts w:cstheme="minorHAnsi"/>
                <w:sz w:val="18"/>
                <w:szCs w:val="18"/>
              </w:rPr>
              <w:t>pakimetre</w:t>
            </w:r>
            <w:proofErr w:type="spellEnd"/>
            <w:r w:rsidRPr="00214B01">
              <w:rPr>
                <w:rStyle w:val="apple-converted-space"/>
                <w:rFonts w:cstheme="minorHAnsi"/>
                <w:sz w:val="18"/>
                <w:szCs w:val="18"/>
              </w:rPr>
              <w:t> </w:t>
            </w:r>
            <w:r w:rsidRPr="00214B01">
              <w:rPr>
                <w:rFonts w:cstheme="minorHAnsi"/>
                <w:sz w:val="18"/>
                <w:szCs w:val="18"/>
              </w:rPr>
              <w:t>ile tanı konulmuş</w:t>
            </w:r>
            <w:r>
              <w:rPr>
                <w:rFonts w:cstheme="minorHAnsi"/>
                <w:sz w:val="18"/>
                <w:szCs w:val="18"/>
              </w:rPr>
              <w:t xml:space="preserve"> </w:t>
            </w:r>
            <w:proofErr w:type="spellStart"/>
            <w:r w:rsidRPr="00214B01">
              <w:rPr>
                <w:rStyle w:val="spelle"/>
                <w:rFonts w:cstheme="minorHAnsi"/>
                <w:sz w:val="18"/>
                <w:szCs w:val="18"/>
              </w:rPr>
              <w:t>keratokonus</w:t>
            </w:r>
            <w:proofErr w:type="spellEnd"/>
            <w:r w:rsidRPr="00214B01">
              <w:rPr>
                <w:rFonts w:cstheme="minorHAnsi"/>
                <w:sz w:val="18"/>
                <w:szCs w:val="18"/>
              </w:rPr>
              <w:t>,</w:t>
            </w:r>
            <w:r>
              <w:rPr>
                <w:rStyle w:val="apple-converted-space"/>
                <w:rFonts w:cstheme="minorHAnsi"/>
                <w:sz w:val="18"/>
                <w:szCs w:val="18"/>
              </w:rPr>
              <w:t xml:space="preserve"> </w:t>
            </w:r>
            <w:proofErr w:type="spellStart"/>
            <w:r w:rsidRPr="00214B01">
              <w:rPr>
                <w:rStyle w:val="spelle"/>
                <w:rFonts w:cstheme="minorHAnsi"/>
                <w:sz w:val="18"/>
                <w:szCs w:val="18"/>
              </w:rPr>
              <w:t>postlasik</w:t>
            </w:r>
            <w:proofErr w:type="spellEnd"/>
            <w:r>
              <w:rPr>
                <w:rStyle w:val="apple-converted-space"/>
                <w:rFonts w:cstheme="minorHAnsi"/>
                <w:sz w:val="18"/>
                <w:szCs w:val="18"/>
              </w:rPr>
              <w:t xml:space="preserve"> </w:t>
            </w:r>
            <w:proofErr w:type="spellStart"/>
            <w:r w:rsidRPr="00214B01">
              <w:rPr>
                <w:rStyle w:val="spelle"/>
                <w:rFonts w:cstheme="minorHAnsi"/>
                <w:sz w:val="18"/>
                <w:szCs w:val="18"/>
              </w:rPr>
              <w:t>ektazi</w:t>
            </w:r>
            <w:proofErr w:type="spellEnd"/>
            <w:r>
              <w:rPr>
                <w:rStyle w:val="apple-converted-space"/>
                <w:rFonts w:cstheme="minorHAnsi"/>
                <w:sz w:val="18"/>
                <w:szCs w:val="18"/>
              </w:rPr>
              <w:t xml:space="preserve"> </w:t>
            </w:r>
            <w:r w:rsidRPr="00214B01">
              <w:rPr>
                <w:rFonts w:cstheme="minorHAnsi"/>
                <w:sz w:val="18"/>
                <w:szCs w:val="18"/>
              </w:rPr>
              <w:t>veya</w:t>
            </w:r>
            <w:r>
              <w:rPr>
                <w:rStyle w:val="apple-converted-space"/>
                <w:rFonts w:cstheme="minorHAnsi"/>
                <w:sz w:val="18"/>
                <w:szCs w:val="18"/>
              </w:rPr>
              <w:t xml:space="preserve"> </w:t>
            </w:r>
            <w:proofErr w:type="spellStart"/>
            <w:r w:rsidRPr="00214B01">
              <w:rPr>
                <w:rStyle w:val="spelle"/>
                <w:rFonts w:cstheme="minorHAnsi"/>
                <w:sz w:val="18"/>
                <w:szCs w:val="18"/>
              </w:rPr>
              <w:t>pellusid</w:t>
            </w:r>
            <w:r w:rsidRPr="00214B01">
              <w:rPr>
                <w:rStyle w:val="grame"/>
                <w:rFonts w:cstheme="minorHAnsi"/>
                <w:sz w:val="18"/>
                <w:szCs w:val="18"/>
              </w:rPr>
              <w:t>marjinal</w:t>
            </w:r>
            <w:proofErr w:type="spellEnd"/>
            <w:r>
              <w:rPr>
                <w:rStyle w:val="apple-converted-space"/>
                <w:rFonts w:cstheme="minorHAnsi"/>
                <w:sz w:val="18"/>
                <w:szCs w:val="18"/>
              </w:rPr>
              <w:t xml:space="preserve"> </w:t>
            </w:r>
            <w:proofErr w:type="gramStart"/>
            <w:r w:rsidRPr="00214B01">
              <w:rPr>
                <w:rFonts w:cstheme="minorHAnsi"/>
                <w:sz w:val="18"/>
                <w:szCs w:val="18"/>
              </w:rPr>
              <w:t>dej</w:t>
            </w:r>
            <w:r>
              <w:rPr>
                <w:rFonts w:cstheme="minorHAnsi"/>
                <w:sz w:val="18"/>
                <w:szCs w:val="18"/>
              </w:rPr>
              <w:t>enerasyonda</w:t>
            </w:r>
            <w:proofErr w:type="gramEnd"/>
            <w:r>
              <w:rPr>
                <w:rFonts w:cstheme="minorHAnsi"/>
                <w:sz w:val="18"/>
                <w:szCs w:val="18"/>
              </w:rPr>
              <w:t xml:space="preserve">, Sağlık Bakanlığına </w:t>
            </w:r>
            <w:r w:rsidRPr="00214B01">
              <w:rPr>
                <w:rFonts w:cstheme="minorHAnsi"/>
                <w:sz w:val="18"/>
                <w:szCs w:val="18"/>
              </w:rPr>
              <w:t>bağlı üçüncü basamak sağlık hizmeti sunucularınca faturalandırılır.</w:t>
            </w:r>
          </w:p>
        </w:tc>
        <w:tc>
          <w:tcPr>
            <w:tcW w:w="28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E</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200,00</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g) Listede yer alan “P617052”</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20"/>
        <w:gridCol w:w="781"/>
        <w:gridCol w:w="2669"/>
        <w:gridCol w:w="2890"/>
        <w:gridCol w:w="277"/>
        <w:gridCol w:w="274"/>
        <w:gridCol w:w="811"/>
      </w:tblGrid>
      <w:tr w:rsidR="00117DF5" w:rsidRPr="00214B01" w:rsidTr="000F2FA3">
        <w:trPr>
          <w:trHeight w:val="960"/>
          <w:jc w:val="center"/>
        </w:trPr>
        <w:tc>
          <w:tcPr>
            <w:tcW w:w="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lastRenderedPageBreak/>
              <w:t>1775</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P617052</w:t>
            </w:r>
          </w:p>
        </w:tc>
        <w:tc>
          <w:tcPr>
            <w:tcW w:w="266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proofErr w:type="spellStart"/>
            <w:r w:rsidRPr="00214B01">
              <w:rPr>
                <w:rStyle w:val="spelle"/>
                <w:rFonts w:cstheme="minorHAnsi"/>
                <w:sz w:val="18"/>
                <w:szCs w:val="18"/>
              </w:rPr>
              <w:t>İntrakorneal</w:t>
            </w:r>
            <w:proofErr w:type="spellEnd"/>
            <w:r w:rsidRPr="00214B01">
              <w:rPr>
                <w:rStyle w:val="apple-converted-space"/>
                <w:rFonts w:cstheme="minorHAnsi"/>
                <w:sz w:val="18"/>
                <w:szCs w:val="18"/>
              </w:rPr>
              <w:t> </w:t>
            </w:r>
            <w:r w:rsidRPr="00214B01">
              <w:rPr>
                <w:rFonts w:cstheme="minorHAnsi"/>
                <w:sz w:val="18"/>
                <w:szCs w:val="18"/>
              </w:rPr>
              <w:t>halka uygulaması</w:t>
            </w:r>
          </w:p>
        </w:tc>
        <w:tc>
          <w:tcPr>
            <w:tcW w:w="28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Topografi</w:t>
            </w:r>
            <w:proofErr w:type="spellEnd"/>
            <w:r>
              <w:rPr>
                <w:rStyle w:val="apple-converted-space"/>
                <w:rFonts w:cstheme="minorHAnsi"/>
                <w:sz w:val="18"/>
                <w:szCs w:val="18"/>
              </w:rPr>
              <w:t xml:space="preserve"> </w:t>
            </w:r>
            <w:r w:rsidRPr="00214B01">
              <w:rPr>
                <w:rFonts w:cstheme="minorHAnsi"/>
                <w:sz w:val="18"/>
                <w:szCs w:val="18"/>
              </w:rPr>
              <w:t>ve</w:t>
            </w:r>
            <w:r>
              <w:rPr>
                <w:rStyle w:val="apple-converted-space"/>
                <w:rFonts w:cstheme="minorHAnsi"/>
                <w:sz w:val="18"/>
                <w:szCs w:val="18"/>
              </w:rPr>
              <w:t xml:space="preserve"> </w:t>
            </w:r>
            <w:proofErr w:type="spellStart"/>
            <w:r w:rsidRPr="00214B01">
              <w:rPr>
                <w:rStyle w:val="spelle"/>
                <w:rFonts w:cstheme="minorHAnsi"/>
                <w:sz w:val="18"/>
                <w:szCs w:val="18"/>
              </w:rPr>
              <w:t>pakimetre</w:t>
            </w:r>
            <w:proofErr w:type="spellEnd"/>
            <w:r>
              <w:rPr>
                <w:rStyle w:val="apple-converted-space"/>
                <w:rFonts w:cstheme="minorHAnsi"/>
                <w:sz w:val="18"/>
                <w:szCs w:val="18"/>
              </w:rPr>
              <w:t xml:space="preserve"> </w:t>
            </w:r>
            <w:r>
              <w:rPr>
                <w:rFonts w:cstheme="minorHAnsi"/>
                <w:sz w:val="18"/>
                <w:szCs w:val="18"/>
              </w:rPr>
              <w:t xml:space="preserve">ile </w:t>
            </w:r>
            <w:r w:rsidRPr="00214B01">
              <w:rPr>
                <w:rFonts w:cstheme="minorHAnsi"/>
                <w:sz w:val="18"/>
                <w:szCs w:val="18"/>
              </w:rPr>
              <w:t>tanı konulmuş</w:t>
            </w:r>
            <w:r>
              <w:rPr>
                <w:rStyle w:val="apple-converted-space"/>
                <w:rFonts w:cstheme="minorHAnsi"/>
                <w:sz w:val="18"/>
                <w:szCs w:val="18"/>
              </w:rPr>
              <w:t xml:space="preserve"> </w:t>
            </w:r>
            <w:proofErr w:type="spellStart"/>
            <w:r w:rsidRPr="00214B01">
              <w:rPr>
                <w:rStyle w:val="spelle"/>
                <w:rFonts w:cstheme="minorHAnsi"/>
                <w:sz w:val="18"/>
                <w:szCs w:val="18"/>
              </w:rPr>
              <w:t>keratokonus</w:t>
            </w:r>
            <w:proofErr w:type="spellEnd"/>
            <w:r>
              <w:rPr>
                <w:rStyle w:val="apple-converted-space"/>
                <w:rFonts w:cstheme="minorHAnsi"/>
                <w:sz w:val="18"/>
                <w:szCs w:val="18"/>
              </w:rPr>
              <w:t xml:space="preserve"> </w:t>
            </w:r>
            <w:r w:rsidRPr="00214B01">
              <w:rPr>
                <w:rFonts w:cstheme="minorHAnsi"/>
                <w:sz w:val="18"/>
                <w:szCs w:val="18"/>
              </w:rPr>
              <w:t>veya</w:t>
            </w:r>
            <w:r>
              <w:rPr>
                <w:rFonts w:cstheme="minorHAnsi"/>
                <w:sz w:val="18"/>
                <w:szCs w:val="18"/>
              </w:rPr>
              <w:t xml:space="preserve"> </w:t>
            </w:r>
            <w:proofErr w:type="spellStart"/>
            <w:r w:rsidRPr="00214B01">
              <w:rPr>
                <w:rStyle w:val="spelle"/>
                <w:rFonts w:cstheme="minorHAnsi"/>
                <w:sz w:val="18"/>
                <w:szCs w:val="18"/>
              </w:rPr>
              <w:t>postlasik</w:t>
            </w:r>
            <w:proofErr w:type="spellEnd"/>
            <w:r>
              <w:rPr>
                <w:rStyle w:val="apple-converted-space"/>
                <w:rFonts w:cstheme="minorHAnsi"/>
                <w:sz w:val="18"/>
                <w:szCs w:val="18"/>
              </w:rPr>
              <w:t xml:space="preserve"> </w:t>
            </w:r>
            <w:proofErr w:type="spellStart"/>
            <w:r w:rsidRPr="00214B01">
              <w:rPr>
                <w:rStyle w:val="spelle"/>
                <w:rFonts w:cstheme="minorHAnsi"/>
                <w:sz w:val="18"/>
                <w:szCs w:val="18"/>
              </w:rPr>
              <w:t>ektazide</w:t>
            </w:r>
            <w:proofErr w:type="spellEnd"/>
            <w:r>
              <w:rPr>
                <w:rStyle w:val="apple-converted-space"/>
                <w:rFonts w:cstheme="minorHAnsi"/>
                <w:sz w:val="18"/>
                <w:szCs w:val="18"/>
              </w:rPr>
              <w:t xml:space="preserve"> </w:t>
            </w:r>
            <w:r>
              <w:rPr>
                <w:rFonts w:cstheme="minorHAnsi"/>
                <w:sz w:val="18"/>
                <w:szCs w:val="18"/>
              </w:rPr>
              <w:t xml:space="preserve">Sağlık Bakanlığına bağlı üçüncü basamak sağlık </w:t>
            </w:r>
            <w:r w:rsidRPr="00214B01">
              <w:rPr>
                <w:rFonts w:cstheme="minorHAnsi"/>
                <w:sz w:val="18"/>
                <w:szCs w:val="18"/>
              </w:rPr>
              <w:t>hizmeti sunucularınca faturalandırılır.</w:t>
            </w:r>
          </w:p>
        </w:tc>
        <w:tc>
          <w:tcPr>
            <w:tcW w:w="27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D</w:t>
            </w:r>
          </w:p>
        </w:tc>
        <w:tc>
          <w:tcPr>
            <w:tcW w:w="2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w:t>
            </w:r>
          </w:p>
        </w:tc>
        <w:tc>
          <w:tcPr>
            <w:tcW w:w="81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500,00</w:t>
            </w:r>
          </w:p>
        </w:tc>
      </w:tr>
    </w:tbl>
    <w:p w:rsidR="00117DF5" w:rsidRPr="00214B01" w:rsidRDefault="00117DF5">
      <w:pPr>
        <w:spacing w:line="240" w:lineRule="atLeast"/>
        <w:ind w:firstLine="709"/>
        <w:jc w:val="right"/>
        <w:rPr>
          <w:rFonts w:cstheme="minorHAnsi"/>
          <w:sz w:val="18"/>
          <w:szCs w:val="18"/>
        </w:rPr>
      </w:pPr>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w:t>
      </w:r>
    </w:p>
    <w:p w:rsidR="00117DF5" w:rsidRPr="00214B01" w:rsidRDefault="00117DF5">
      <w:pPr>
        <w:spacing w:line="240" w:lineRule="atLeast"/>
        <w:ind w:firstLine="709"/>
        <w:jc w:val="both"/>
        <w:rPr>
          <w:rFonts w:cstheme="minorHAnsi"/>
          <w:sz w:val="18"/>
          <w:szCs w:val="18"/>
        </w:rPr>
      </w:pPr>
      <w:r w:rsidRPr="00214B01">
        <w:rPr>
          <w:rFonts w:cstheme="minorHAnsi"/>
          <w:sz w:val="18"/>
          <w:szCs w:val="18"/>
        </w:rPr>
        <w:t>ğ) Listede yer alan “P700943”</w:t>
      </w:r>
      <w:r w:rsidRPr="00214B01">
        <w:rPr>
          <w:rStyle w:val="apple-converted-space"/>
          <w:rFonts w:cstheme="minorHAnsi"/>
          <w:sz w:val="18"/>
          <w:szCs w:val="18"/>
        </w:rPr>
        <w:t> </w:t>
      </w:r>
      <w:r w:rsidRPr="00214B01">
        <w:rPr>
          <w:rFonts w:cstheme="minorHAnsi"/>
          <w:sz w:val="18"/>
          <w:szCs w:val="18"/>
        </w:rPr>
        <w:t>SUT kodlu işlem satırı aşağıdaki şekilde değiştirilmiştir.</w:t>
      </w:r>
    </w:p>
    <w:p w:rsidR="00117DF5" w:rsidRPr="00214B01" w:rsidRDefault="00117DF5" w:rsidP="00AB63A2">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517"/>
        <w:gridCol w:w="781"/>
        <w:gridCol w:w="2844"/>
        <w:gridCol w:w="2637"/>
        <w:gridCol w:w="332"/>
        <w:gridCol w:w="274"/>
        <w:gridCol w:w="837"/>
      </w:tblGrid>
      <w:tr w:rsidR="00117DF5" w:rsidRPr="00214B01">
        <w:trPr>
          <w:trHeight w:val="960"/>
          <w:jc w:val="center"/>
        </w:trPr>
        <w:tc>
          <w:tcPr>
            <w:tcW w:w="52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2338</w:t>
            </w:r>
          </w:p>
        </w:tc>
        <w:tc>
          <w:tcPr>
            <w:tcW w:w="78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P700943</w:t>
            </w:r>
          </w:p>
        </w:tc>
        <w:tc>
          <w:tcPr>
            <w:tcW w:w="319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ind w:firstLine="180"/>
              <w:jc w:val="both"/>
              <w:rPr>
                <w:rFonts w:cstheme="minorHAnsi"/>
                <w:sz w:val="18"/>
                <w:szCs w:val="18"/>
              </w:rPr>
            </w:pPr>
            <w:proofErr w:type="spellStart"/>
            <w:r w:rsidRPr="00214B01">
              <w:rPr>
                <w:rStyle w:val="spelle"/>
                <w:rFonts w:cstheme="minorHAnsi"/>
                <w:sz w:val="18"/>
                <w:szCs w:val="18"/>
              </w:rPr>
              <w:t>Perkütan</w:t>
            </w:r>
            <w:proofErr w:type="spellEnd"/>
            <w:r w:rsidRPr="00214B01">
              <w:rPr>
                <w:rStyle w:val="apple-converted-space"/>
                <w:rFonts w:cstheme="minorHAnsi"/>
                <w:sz w:val="18"/>
                <w:szCs w:val="18"/>
              </w:rPr>
              <w:t> </w:t>
            </w:r>
            <w:r w:rsidRPr="00214B01">
              <w:rPr>
                <w:rFonts w:cstheme="minorHAnsi"/>
                <w:sz w:val="18"/>
                <w:szCs w:val="18"/>
              </w:rPr>
              <w:t>mitral kapak onarımı</w:t>
            </w:r>
          </w:p>
        </w:tc>
        <w:tc>
          <w:tcPr>
            <w:tcW w:w="294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Sağlık Bakanlığına bağlı üçüncü basamak sağlık hizmeti sunucul</w:t>
            </w:r>
            <w:r>
              <w:rPr>
                <w:rFonts w:cstheme="minorHAnsi"/>
                <w:sz w:val="18"/>
                <w:szCs w:val="18"/>
              </w:rPr>
              <w:t xml:space="preserve">arınca faturalandırılır. Sistem </w:t>
            </w:r>
            <w:r w:rsidRPr="00214B01">
              <w:rPr>
                <w:rFonts w:cstheme="minorHAnsi"/>
                <w:sz w:val="18"/>
                <w:szCs w:val="18"/>
              </w:rPr>
              <w:t>seti ayrıca ödenir.</w:t>
            </w:r>
          </w:p>
        </w:tc>
        <w:tc>
          <w:tcPr>
            <w:tcW w:w="3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B</w:t>
            </w:r>
          </w:p>
        </w:tc>
        <w:tc>
          <w:tcPr>
            <w:tcW w:w="2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w:t>
            </w:r>
          </w:p>
        </w:tc>
        <w:tc>
          <w:tcPr>
            <w:tcW w:w="85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sz w:val="18"/>
                <w:szCs w:val="18"/>
              </w:rPr>
              <w:t>2.951,10</w:t>
            </w:r>
          </w:p>
        </w:tc>
      </w:tr>
    </w:tbl>
    <w:p w:rsidR="00117DF5" w:rsidRPr="00214B01" w:rsidRDefault="00117DF5">
      <w:pPr>
        <w:spacing w:line="240" w:lineRule="atLeast"/>
        <w:ind w:firstLine="567"/>
        <w:jc w:val="right"/>
        <w:rPr>
          <w:rFonts w:cstheme="minorHAnsi"/>
          <w:sz w:val="18"/>
          <w:szCs w:val="18"/>
        </w:rPr>
      </w:pPr>
      <w:r w:rsidRPr="00214B01">
        <w:rPr>
          <w:rFonts w:cstheme="minorHAnsi"/>
          <w:sz w:val="18"/>
          <w:szCs w:val="18"/>
        </w:rPr>
        <w:t>”</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MADDE46-</w:t>
      </w:r>
      <w:r w:rsidRPr="00214B01">
        <w:rPr>
          <w:rStyle w:val="apple-converted-space"/>
          <w:rFonts w:cstheme="minorHAnsi"/>
          <w:sz w:val="18"/>
          <w:szCs w:val="18"/>
        </w:rPr>
        <w:t> </w:t>
      </w:r>
      <w:r w:rsidRPr="00214B01">
        <w:rPr>
          <w:rFonts w:cstheme="minorHAnsi"/>
          <w:sz w:val="18"/>
          <w:szCs w:val="18"/>
        </w:rPr>
        <w:t>Aynı Tebliğ eki Birden Fazla Branşta Kullanılan Tıbbi Malzemeler Listesi (EK 3/A)’</w:t>
      </w:r>
      <w:r w:rsidRPr="00214B01">
        <w:rPr>
          <w:rStyle w:val="apple-converted-space"/>
          <w:rFonts w:cstheme="minorHAnsi"/>
          <w:sz w:val="18"/>
          <w:szCs w:val="18"/>
        </w:rPr>
        <w:t> </w:t>
      </w:r>
      <w:proofErr w:type="spellStart"/>
      <w:r w:rsidRPr="00214B01">
        <w:rPr>
          <w:rStyle w:val="spelle"/>
          <w:rFonts w:cstheme="minorHAnsi"/>
          <w:sz w:val="18"/>
          <w:szCs w:val="18"/>
        </w:rPr>
        <w:t>nde</w:t>
      </w:r>
      <w:proofErr w:type="spellEnd"/>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Listede yer alan “EMİLEMEYEN SENTETİK KAYNAKLI ÇİFT YÜZLÜ YAMALAR” </w:t>
      </w:r>
      <w:r w:rsidRPr="00214B01">
        <w:rPr>
          <w:rStyle w:val="apple-converted-space"/>
          <w:rFonts w:cstheme="minorHAnsi"/>
          <w:sz w:val="18"/>
          <w:szCs w:val="18"/>
        </w:rPr>
        <w:t> </w:t>
      </w:r>
      <w:r w:rsidRPr="00214B01">
        <w:rPr>
          <w:rFonts w:cstheme="minorHAnsi"/>
          <w:sz w:val="18"/>
          <w:szCs w:val="18"/>
        </w:rPr>
        <w:t>alt başlığı altında yer alan “Sağlık Uygulamaları Tebliği 3.1.4 ve 3.3.16. ve ilgili diğer hükümleri geçerlidir.” ibaresi yürüklükten kaldırılmıştır.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Listede yer alan “ÇİFT YÜZLÜ (DUAL) YAMALAR” başlığı altına “Sağlık Uygulama Tebliği 3.1.4 ve 3.3.16. ve ilgili diğer hükümleri geçerlidir.”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color w:val="000000"/>
          <w:sz w:val="18"/>
          <w:szCs w:val="18"/>
        </w:rPr>
        <w:t>MADDE 47-</w:t>
      </w:r>
      <w:r w:rsidRPr="00214B01">
        <w:rPr>
          <w:rStyle w:val="apple-converted-space"/>
          <w:rFonts w:cstheme="minorHAnsi"/>
          <w:color w:val="000000"/>
          <w:sz w:val="18"/>
          <w:szCs w:val="18"/>
        </w:rPr>
        <w:t> </w:t>
      </w:r>
      <w:r w:rsidRPr="00214B01">
        <w:rPr>
          <w:rFonts w:cstheme="minorHAnsi"/>
          <w:sz w:val="18"/>
          <w:szCs w:val="18"/>
        </w:rPr>
        <w:t>Aynı Tebliğin eki</w:t>
      </w:r>
      <w:r w:rsidRPr="00214B01">
        <w:rPr>
          <w:rStyle w:val="apple-converted-space"/>
          <w:rFonts w:cstheme="minorHAnsi"/>
          <w:sz w:val="18"/>
          <w:szCs w:val="18"/>
        </w:rPr>
        <w:t> </w:t>
      </w:r>
      <w:proofErr w:type="spellStart"/>
      <w:r w:rsidRPr="00214B01">
        <w:rPr>
          <w:rStyle w:val="spelle"/>
          <w:rFonts w:cstheme="minorHAnsi"/>
          <w:sz w:val="18"/>
          <w:szCs w:val="18"/>
        </w:rPr>
        <w:t>Eksternal</w:t>
      </w:r>
      <w:proofErr w:type="spellEnd"/>
      <w:r w:rsidRPr="00214B01">
        <w:rPr>
          <w:rStyle w:val="apple-converted-space"/>
          <w:rFonts w:cstheme="minorHAnsi"/>
          <w:sz w:val="18"/>
          <w:szCs w:val="18"/>
        </w:rPr>
        <w:t> </w:t>
      </w:r>
      <w:r w:rsidRPr="00214B01">
        <w:rPr>
          <w:rFonts w:cstheme="minorHAnsi"/>
          <w:sz w:val="18"/>
          <w:szCs w:val="18"/>
        </w:rPr>
        <w:t>Alt ve Üst</w:t>
      </w:r>
      <w:r w:rsidRPr="00214B01">
        <w:rPr>
          <w:rStyle w:val="apple-converted-space"/>
          <w:rFonts w:cstheme="minorHAnsi"/>
          <w:sz w:val="18"/>
          <w:szCs w:val="18"/>
        </w:rPr>
        <w:t> </w:t>
      </w:r>
      <w:proofErr w:type="spellStart"/>
      <w:r w:rsidRPr="00214B01">
        <w:rPr>
          <w:rStyle w:val="spelle"/>
          <w:rFonts w:cstheme="minorHAnsi"/>
          <w:sz w:val="18"/>
          <w:szCs w:val="18"/>
        </w:rPr>
        <w:t>Ekstremite</w:t>
      </w:r>
      <w:proofErr w:type="spellEnd"/>
      <w:r w:rsidRPr="00214B01">
        <w:rPr>
          <w:rFonts w:cstheme="minorHAnsi"/>
          <w:sz w:val="18"/>
          <w:szCs w:val="18"/>
        </w:rPr>
        <w:t>/Gövde Protez</w:t>
      </w:r>
      <w:r w:rsidRPr="00214B01">
        <w:rPr>
          <w:rStyle w:val="apple-converted-space"/>
          <w:rFonts w:cstheme="minorHAnsi"/>
          <w:sz w:val="18"/>
          <w:szCs w:val="18"/>
        </w:rPr>
        <w:t> </w:t>
      </w:r>
      <w:proofErr w:type="spellStart"/>
      <w:r w:rsidRPr="00214B01">
        <w:rPr>
          <w:rStyle w:val="spelle"/>
          <w:rFonts w:cstheme="minorHAnsi"/>
          <w:sz w:val="18"/>
          <w:szCs w:val="18"/>
        </w:rPr>
        <w:t>Ortezler</w:t>
      </w:r>
      <w:proofErr w:type="spellEnd"/>
      <w:r w:rsidRPr="00214B01">
        <w:rPr>
          <w:rStyle w:val="apple-converted-space"/>
          <w:rFonts w:cstheme="minorHAnsi"/>
          <w:sz w:val="18"/>
          <w:szCs w:val="18"/>
        </w:rPr>
        <w:t> </w:t>
      </w:r>
      <w:r w:rsidRPr="00214B01">
        <w:rPr>
          <w:rFonts w:cstheme="minorHAnsi"/>
          <w:sz w:val="18"/>
          <w:szCs w:val="18"/>
        </w:rPr>
        <w:t>Listesi (Ek-3/C-2) '</w:t>
      </w:r>
      <w:proofErr w:type="spellStart"/>
      <w:r w:rsidRPr="00214B01">
        <w:rPr>
          <w:rStyle w:val="spelle"/>
          <w:rFonts w:cstheme="minorHAnsi"/>
          <w:sz w:val="18"/>
          <w:szCs w:val="18"/>
        </w:rPr>
        <w:t>nde</w:t>
      </w:r>
      <w:proofErr w:type="spellEnd"/>
      <w:r>
        <w:rPr>
          <w:rStyle w:val="spelle"/>
          <w:rFonts w:cstheme="minorHAnsi"/>
          <w:sz w:val="18"/>
          <w:szCs w:val="18"/>
        </w:rPr>
        <w:t xml:space="preserve"> </w:t>
      </w:r>
      <w:r w:rsidRPr="00214B01">
        <w:rPr>
          <w:rFonts w:cstheme="minorHAnsi"/>
          <w:sz w:val="18"/>
          <w:szCs w:val="18"/>
        </w:rPr>
        <w:t>aşağıdaki</w:t>
      </w:r>
      <w:r w:rsidR="009007DD">
        <w:rPr>
          <w:rStyle w:val="apple-converted-space"/>
          <w:rFonts w:cstheme="minorHAnsi"/>
          <w:sz w:val="18"/>
          <w:szCs w:val="18"/>
        </w:rPr>
        <w:t xml:space="preserve"> </w:t>
      </w:r>
      <w:r w:rsidRPr="00214B01">
        <w:rPr>
          <w:rFonts w:cstheme="minorHAnsi"/>
          <w:sz w:val="18"/>
          <w:szCs w:val="18"/>
        </w:rPr>
        <w:t>düzenlemeler</w:t>
      </w:r>
      <w:r w:rsidRPr="00214B01">
        <w:rPr>
          <w:rStyle w:val="apple-converted-space"/>
          <w:rFonts w:cstheme="minorHAnsi"/>
          <w:sz w:val="18"/>
          <w:szCs w:val="18"/>
        </w:rPr>
        <w:t> </w:t>
      </w:r>
      <w:r w:rsidRPr="00214B01">
        <w:rPr>
          <w:rFonts w:cstheme="minorHAnsi"/>
          <w:sz w:val="18"/>
          <w:szCs w:val="18"/>
        </w:rPr>
        <w:t>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Listenin “</w:t>
      </w:r>
      <w:proofErr w:type="spellStart"/>
      <w:r w:rsidRPr="00214B01">
        <w:rPr>
          <w:rStyle w:val="spelle"/>
          <w:rFonts w:cstheme="minorHAnsi"/>
          <w:sz w:val="18"/>
          <w:szCs w:val="18"/>
        </w:rPr>
        <w:t>Myoelektrik</w:t>
      </w:r>
      <w:proofErr w:type="spellEnd"/>
      <w:r w:rsidRPr="00214B01">
        <w:rPr>
          <w:rStyle w:val="apple-converted-space"/>
          <w:rFonts w:cstheme="minorHAnsi"/>
          <w:sz w:val="18"/>
          <w:szCs w:val="18"/>
        </w:rPr>
        <w:t> </w:t>
      </w:r>
      <w:r w:rsidRPr="00214B01">
        <w:rPr>
          <w:rFonts w:cstheme="minorHAnsi"/>
          <w:sz w:val="18"/>
          <w:szCs w:val="18"/>
        </w:rPr>
        <w:t>Kontrollü Üst</w:t>
      </w:r>
      <w:r w:rsidRPr="00214B01">
        <w:rPr>
          <w:rStyle w:val="apple-converted-space"/>
          <w:rFonts w:cstheme="minorHAnsi"/>
          <w:sz w:val="18"/>
          <w:szCs w:val="18"/>
        </w:rPr>
        <w:t> </w:t>
      </w:r>
      <w:proofErr w:type="spellStart"/>
      <w:r w:rsidRPr="00214B01">
        <w:rPr>
          <w:rStyle w:val="spelle"/>
          <w:rFonts w:cstheme="minorHAnsi"/>
          <w:sz w:val="18"/>
          <w:szCs w:val="18"/>
        </w:rPr>
        <w:t>Ekstremite</w:t>
      </w:r>
      <w:proofErr w:type="spellEnd"/>
      <w:r w:rsidRPr="00214B01">
        <w:rPr>
          <w:rStyle w:val="apple-converted-space"/>
          <w:rFonts w:cstheme="minorHAnsi"/>
          <w:sz w:val="18"/>
          <w:szCs w:val="18"/>
        </w:rPr>
        <w:t> </w:t>
      </w:r>
      <w:r w:rsidRPr="00214B01">
        <w:rPr>
          <w:rFonts w:cstheme="minorHAnsi"/>
          <w:sz w:val="18"/>
          <w:szCs w:val="18"/>
        </w:rPr>
        <w:t>Protezleri”</w:t>
      </w:r>
      <w:r w:rsidRPr="00214B01">
        <w:rPr>
          <w:rStyle w:val="apple-converted-space"/>
          <w:rFonts w:cstheme="minorHAnsi"/>
          <w:b/>
          <w:bCs/>
          <w:sz w:val="18"/>
          <w:szCs w:val="18"/>
        </w:rPr>
        <w:t> </w:t>
      </w:r>
      <w:r w:rsidRPr="00214B01">
        <w:rPr>
          <w:rFonts w:cstheme="minorHAnsi"/>
          <w:sz w:val="18"/>
          <w:szCs w:val="18"/>
        </w:rPr>
        <w:t>başlığının altında yer alan ödeme kural ve</w:t>
      </w:r>
      <w:r>
        <w:rPr>
          <w:rFonts w:cstheme="minorHAnsi"/>
          <w:sz w:val="18"/>
          <w:szCs w:val="18"/>
        </w:rPr>
        <w:t xml:space="preserve"> </w:t>
      </w:r>
      <w:proofErr w:type="gramStart"/>
      <w:r w:rsidRPr="00214B01">
        <w:rPr>
          <w:rStyle w:val="grame"/>
          <w:rFonts w:cstheme="minorHAnsi"/>
          <w:sz w:val="18"/>
          <w:szCs w:val="18"/>
        </w:rPr>
        <w:t>kriterlerinin</w:t>
      </w:r>
      <w:proofErr w:type="gramEnd"/>
      <w:r>
        <w:rPr>
          <w:rStyle w:val="apple-converted-space"/>
          <w:rFonts w:cstheme="minorHAnsi"/>
          <w:sz w:val="18"/>
          <w:szCs w:val="18"/>
        </w:rPr>
        <w:t xml:space="preserve"> </w:t>
      </w:r>
      <w:r w:rsidRPr="00214B01">
        <w:rPr>
          <w:rFonts w:cstheme="minorHAnsi"/>
          <w:sz w:val="18"/>
          <w:szCs w:val="18"/>
        </w:rPr>
        <w:t>ikinci fıkrasındaki “TSK Bilkent Rehabilitasyon Merkezince” </w:t>
      </w:r>
      <w:r w:rsidRPr="00214B01">
        <w:rPr>
          <w:rStyle w:val="apple-converted-space"/>
          <w:rFonts w:cstheme="minorHAnsi"/>
          <w:sz w:val="18"/>
          <w:szCs w:val="18"/>
        </w:rPr>
        <w:t> </w:t>
      </w:r>
      <w:r w:rsidRPr="00214B01">
        <w:rPr>
          <w:rFonts w:cstheme="minorHAnsi"/>
          <w:sz w:val="18"/>
          <w:szCs w:val="18"/>
        </w:rPr>
        <w:t>ibaresi “Bilkent FTR Eğitim Araştırma Hastanesince” </w:t>
      </w:r>
      <w:r w:rsidRPr="00214B01">
        <w:rPr>
          <w:rStyle w:val="apple-converted-space"/>
          <w:rFonts w:cstheme="minorHAnsi"/>
          <w:sz w:val="18"/>
          <w:szCs w:val="18"/>
        </w:rPr>
        <w:t> </w:t>
      </w:r>
      <w:r w:rsidRPr="00214B01">
        <w:rPr>
          <w:rFonts w:cstheme="minorHAnsi"/>
          <w:sz w:val="18"/>
          <w:szCs w:val="18"/>
        </w:rPr>
        <w:t>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Listenin “Özel Koşullar” başlıklı bölümünün</w:t>
      </w:r>
      <w:r w:rsidRPr="00214B01">
        <w:rPr>
          <w:rStyle w:val="apple-converted-space"/>
          <w:rFonts w:cstheme="minorHAnsi"/>
          <w:sz w:val="18"/>
          <w:szCs w:val="18"/>
        </w:rPr>
        <w:t> </w:t>
      </w:r>
      <w:r w:rsidRPr="00214B01">
        <w:rPr>
          <w:rFonts w:cstheme="minorHAnsi"/>
          <w:sz w:val="18"/>
          <w:szCs w:val="18"/>
        </w:rPr>
        <w:t>18 inci ve 19 uncu maddelerinde yer alan “TSK Bilkent Rehabilitasyon Merkezince” ibareleri “Bilkent FTR Eğitim Araştırma Hastanesince”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color w:val="000000"/>
          <w:sz w:val="18"/>
          <w:szCs w:val="18"/>
        </w:rPr>
        <w:t>MADDE 48-</w:t>
      </w:r>
      <w:r w:rsidRPr="00214B01">
        <w:rPr>
          <w:rStyle w:val="apple-converted-space"/>
          <w:rFonts w:cstheme="minorHAnsi"/>
          <w:b/>
          <w:bCs/>
          <w:color w:val="000000"/>
          <w:sz w:val="18"/>
          <w:szCs w:val="18"/>
        </w:rPr>
        <w:t> </w:t>
      </w:r>
      <w:r w:rsidRPr="00214B01">
        <w:rPr>
          <w:rFonts w:cstheme="minorHAnsi"/>
          <w:color w:val="000000"/>
          <w:sz w:val="18"/>
          <w:szCs w:val="18"/>
        </w:rPr>
        <w:t>Aynı</w:t>
      </w:r>
      <w:r w:rsidRPr="00214B01">
        <w:rPr>
          <w:rStyle w:val="apple-converted-space"/>
          <w:rFonts w:cstheme="minorHAnsi"/>
          <w:sz w:val="18"/>
          <w:szCs w:val="18"/>
        </w:rPr>
        <w:t> </w:t>
      </w:r>
      <w:r w:rsidRPr="00214B01">
        <w:rPr>
          <w:rFonts w:cstheme="minorHAnsi"/>
          <w:sz w:val="18"/>
          <w:szCs w:val="18"/>
        </w:rPr>
        <w:t>Tebliğ</w:t>
      </w:r>
      <w:r w:rsidRPr="00214B01">
        <w:rPr>
          <w:rStyle w:val="apple-converted-space"/>
          <w:rFonts w:cstheme="minorHAnsi"/>
          <w:sz w:val="18"/>
          <w:szCs w:val="18"/>
        </w:rPr>
        <w:t> </w:t>
      </w:r>
      <w:r w:rsidRPr="00214B01">
        <w:rPr>
          <w:rStyle w:val="grame"/>
          <w:rFonts w:cstheme="minorHAnsi"/>
          <w:sz w:val="18"/>
          <w:szCs w:val="18"/>
        </w:rPr>
        <w:t>eki </w:t>
      </w:r>
      <w:r w:rsidRPr="00214B01">
        <w:rPr>
          <w:rStyle w:val="apple-converted-space"/>
          <w:rFonts w:cstheme="minorHAnsi"/>
          <w:sz w:val="18"/>
          <w:szCs w:val="18"/>
        </w:rPr>
        <w:t> </w:t>
      </w:r>
      <w:r w:rsidRPr="00214B01">
        <w:rPr>
          <w:rStyle w:val="grame"/>
          <w:rFonts w:cstheme="minorHAnsi"/>
          <w:sz w:val="18"/>
          <w:szCs w:val="18"/>
        </w:rPr>
        <w:t>Özel</w:t>
      </w:r>
      <w:r w:rsidRPr="00214B01">
        <w:rPr>
          <w:rStyle w:val="apple-converted-space"/>
          <w:rFonts w:cstheme="minorHAnsi"/>
          <w:sz w:val="18"/>
          <w:szCs w:val="18"/>
        </w:rPr>
        <w:t> </w:t>
      </w:r>
      <w:r w:rsidRPr="00214B01">
        <w:rPr>
          <w:rFonts w:cstheme="minorHAnsi"/>
          <w:sz w:val="18"/>
          <w:szCs w:val="18"/>
        </w:rPr>
        <w:t>Hallerde Karşılanan Tıbbi Malzemeler Listesi (Ek-3C-5)'</w:t>
      </w:r>
      <w:r w:rsidRPr="00214B01">
        <w:rPr>
          <w:rStyle w:val="apple-converted-space"/>
          <w:rFonts w:cstheme="minorHAnsi"/>
          <w:sz w:val="18"/>
          <w:szCs w:val="18"/>
        </w:rPr>
        <w:t> </w:t>
      </w:r>
      <w:proofErr w:type="spellStart"/>
      <w:r w:rsidRPr="00214B01">
        <w:rPr>
          <w:rStyle w:val="spelle"/>
          <w:rFonts w:cstheme="minorHAnsi"/>
          <w:sz w:val="18"/>
          <w:szCs w:val="18"/>
        </w:rPr>
        <w:t>nde</w:t>
      </w:r>
      <w:proofErr w:type="spellEnd"/>
      <w:r w:rsidRPr="00214B01">
        <w:rPr>
          <w:rStyle w:val="apple-converted-space"/>
          <w:rFonts w:cstheme="minorHAnsi"/>
          <w:sz w:val="18"/>
          <w:szCs w:val="18"/>
        </w:rPr>
        <w:t> </w:t>
      </w:r>
      <w:r w:rsidR="00AB63A2">
        <w:rPr>
          <w:rFonts w:cstheme="minorHAnsi"/>
          <w:sz w:val="18"/>
          <w:szCs w:val="18"/>
        </w:rPr>
        <w:t xml:space="preserve">yer alan "100050" SUT kodlu </w:t>
      </w:r>
      <w:r w:rsidRPr="00214B01">
        <w:rPr>
          <w:rFonts w:cstheme="minorHAnsi"/>
          <w:sz w:val="18"/>
          <w:szCs w:val="18"/>
        </w:rPr>
        <w:t>“</w:t>
      </w:r>
      <w:proofErr w:type="spellStart"/>
      <w:r w:rsidRPr="00214B01">
        <w:rPr>
          <w:rStyle w:val="spelle"/>
          <w:rFonts w:cstheme="minorHAnsi"/>
          <w:sz w:val="18"/>
          <w:szCs w:val="18"/>
        </w:rPr>
        <w:t>Resiprokal</w:t>
      </w:r>
      <w:proofErr w:type="spellEnd"/>
      <w:r w:rsidRPr="00214B01">
        <w:rPr>
          <w:rStyle w:val="apple-converted-space"/>
          <w:rFonts w:cstheme="minorHAnsi"/>
          <w:sz w:val="18"/>
          <w:szCs w:val="18"/>
        </w:rPr>
        <w:t> </w:t>
      </w:r>
      <w:r w:rsidRPr="00214B01">
        <w:rPr>
          <w:rFonts w:cstheme="minorHAnsi"/>
          <w:sz w:val="18"/>
          <w:szCs w:val="18"/>
        </w:rPr>
        <w:t>Yürüme</w:t>
      </w:r>
      <w:r w:rsidRPr="00214B01">
        <w:rPr>
          <w:rStyle w:val="apple-converted-space"/>
          <w:rFonts w:cstheme="minorHAnsi"/>
          <w:sz w:val="18"/>
          <w:szCs w:val="18"/>
        </w:rPr>
        <w:t> </w:t>
      </w:r>
      <w:proofErr w:type="spellStart"/>
      <w:r w:rsidRPr="00214B01">
        <w:rPr>
          <w:rStyle w:val="spelle"/>
          <w:rFonts w:cstheme="minorHAnsi"/>
          <w:sz w:val="18"/>
          <w:szCs w:val="18"/>
        </w:rPr>
        <w:t>Ortezi</w:t>
      </w:r>
      <w:proofErr w:type="spellEnd"/>
      <w:r w:rsidRPr="00214B01">
        <w:rPr>
          <w:rFonts w:cstheme="minorHAnsi"/>
          <w:sz w:val="18"/>
          <w:szCs w:val="18"/>
        </w:rPr>
        <w:t>” adlı tıbbi malzemenin altında yer alan</w:t>
      </w:r>
      <w:r w:rsidRPr="00214B01">
        <w:rPr>
          <w:rStyle w:val="apple-converted-space"/>
          <w:rFonts w:cstheme="minorHAnsi"/>
          <w:sz w:val="18"/>
          <w:szCs w:val="18"/>
        </w:rPr>
        <w:t> </w:t>
      </w:r>
      <w:r w:rsidRPr="00214B01">
        <w:rPr>
          <w:rFonts w:cstheme="minorHAnsi"/>
          <w:color w:val="000000"/>
          <w:sz w:val="18"/>
          <w:szCs w:val="18"/>
        </w:rPr>
        <w:t xml:space="preserve">ödeme kural ve </w:t>
      </w:r>
      <w:proofErr w:type="gramStart"/>
      <w:r w:rsidRPr="00214B01">
        <w:rPr>
          <w:rFonts w:cstheme="minorHAnsi"/>
          <w:color w:val="000000"/>
          <w:sz w:val="18"/>
          <w:szCs w:val="18"/>
        </w:rPr>
        <w:t>kriterlerinin</w:t>
      </w:r>
      <w:proofErr w:type="gramEnd"/>
      <w:r w:rsidRPr="00214B01">
        <w:rPr>
          <w:rFonts w:cstheme="minorHAnsi"/>
          <w:sz w:val="18"/>
          <w:szCs w:val="18"/>
        </w:rPr>
        <w:t> ikinci fıkrasındaki “TSK Bakım Ve Rehabilitasyon Merkezi”</w:t>
      </w:r>
      <w:r w:rsidRPr="00214B01">
        <w:rPr>
          <w:rStyle w:val="apple-converted-space"/>
          <w:rFonts w:cstheme="minorHAnsi"/>
          <w:color w:val="000000"/>
          <w:sz w:val="18"/>
          <w:szCs w:val="18"/>
        </w:rPr>
        <w:t> </w:t>
      </w:r>
      <w:r w:rsidRPr="00214B01">
        <w:rPr>
          <w:rFonts w:cstheme="minorHAnsi"/>
          <w:color w:val="000000"/>
          <w:sz w:val="18"/>
          <w:szCs w:val="18"/>
        </w:rPr>
        <w:t>ibaresi </w:t>
      </w:r>
      <w:r w:rsidRPr="00214B01">
        <w:rPr>
          <w:rStyle w:val="apple-converted-space"/>
          <w:rFonts w:cstheme="minorHAnsi"/>
          <w:color w:val="000000"/>
          <w:sz w:val="18"/>
          <w:szCs w:val="18"/>
        </w:rPr>
        <w:t> </w:t>
      </w:r>
      <w:r w:rsidRPr="00214B01">
        <w:rPr>
          <w:rFonts w:cstheme="minorHAnsi"/>
          <w:color w:val="000000"/>
          <w:sz w:val="18"/>
          <w:szCs w:val="18"/>
        </w:rPr>
        <w:t>“Bilkent FTR Eğitim Araştırma Hastanesi”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49-</w:t>
      </w:r>
      <w:r w:rsidRPr="00214B01">
        <w:rPr>
          <w:rStyle w:val="apple-converted-space"/>
          <w:rFonts w:cstheme="minorHAnsi"/>
          <w:sz w:val="18"/>
          <w:szCs w:val="18"/>
        </w:rPr>
        <w:t> </w:t>
      </w:r>
      <w:r w:rsidRPr="00214B01">
        <w:rPr>
          <w:rFonts w:cstheme="minorHAnsi"/>
          <w:sz w:val="18"/>
          <w:szCs w:val="18"/>
        </w:rPr>
        <w:t>Aynı Tebliğ eki Omurga Cerrahisi Alan Grubuna Ait Tıbbi Malzemeler Listesi (EK-3/E-1)’</w:t>
      </w:r>
      <w:proofErr w:type="spellStart"/>
      <w:r w:rsidRPr="00214B01">
        <w:rPr>
          <w:rStyle w:val="spelle"/>
          <w:rFonts w:cstheme="minorHAnsi"/>
          <w:sz w:val="18"/>
          <w:szCs w:val="18"/>
        </w:rPr>
        <w:t>nde</w:t>
      </w:r>
      <w:proofErr w:type="spellEnd"/>
      <w:r>
        <w:rPr>
          <w:rStyle w:val="spelle"/>
          <w:rFonts w:cstheme="minorHAnsi"/>
          <w:sz w:val="18"/>
          <w:szCs w:val="18"/>
        </w:rPr>
        <w:t xml:space="preserve">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lang w:val="en-US"/>
        </w:rPr>
        <w:t>a) “102283” SUT</w:t>
      </w:r>
      <w:r w:rsidRPr="00214B01">
        <w:rPr>
          <w:rStyle w:val="apple-converted-space"/>
          <w:rFonts w:cstheme="minorHAnsi"/>
          <w:sz w:val="18"/>
          <w:szCs w:val="18"/>
          <w:lang w:val="en-US"/>
        </w:rPr>
        <w:t> </w:t>
      </w:r>
      <w:r w:rsidRPr="00214B01">
        <w:rPr>
          <w:rStyle w:val="spelle"/>
          <w:rFonts w:cstheme="minorHAnsi"/>
          <w:sz w:val="18"/>
          <w:szCs w:val="18"/>
          <w:lang w:val="en-US"/>
        </w:rPr>
        <w:t>kodlu</w:t>
      </w:r>
      <w:r w:rsidRPr="00214B01">
        <w:rPr>
          <w:rStyle w:val="apple-converted-space"/>
          <w:rFonts w:cstheme="minorHAnsi"/>
          <w:sz w:val="18"/>
          <w:szCs w:val="18"/>
          <w:lang w:val="en-US"/>
        </w:rPr>
        <w:t> </w:t>
      </w:r>
      <w:r w:rsidRPr="00214B01">
        <w:rPr>
          <w:rStyle w:val="spelle"/>
          <w:rFonts w:cstheme="minorHAnsi"/>
          <w:sz w:val="18"/>
          <w:szCs w:val="18"/>
          <w:lang w:val="en-US"/>
        </w:rPr>
        <w:t>tıbbi</w:t>
      </w:r>
      <w:r w:rsidRPr="00214B01">
        <w:rPr>
          <w:rStyle w:val="apple-converted-space"/>
          <w:rFonts w:cstheme="minorHAnsi"/>
          <w:sz w:val="18"/>
          <w:szCs w:val="18"/>
          <w:lang w:val="en-US"/>
        </w:rPr>
        <w:t> </w:t>
      </w:r>
      <w:r w:rsidRPr="00214B01">
        <w:rPr>
          <w:rStyle w:val="spelle"/>
          <w:rFonts w:cstheme="minorHAnsi"/>
          <w:sz w:val="18"/>
          <w:szCs w:val="18"/>
          <w:lang w:val="en-US"/>
        </w:rPr>
        <w:t>malzemenin</w:t>
      </w:r>
      <w:r w:rsidRPr="00214B01">
        <w:rPr>
          <w:rStyle w:val="apple-converted-space"/>
          <w:rFonts w:cstheme="minorHAnsi"/>
          <w:sz w:val="18"/>
          <w:szCs w:val="18"/>
          <w:lang w:val="en-US"/>
        </w:rPr>
        <w:t> </w:t>
      </w:r>
      <w:r w:rsidRPr="00214B01">
        <w:rPr>
          <w:rStyle w:val="spelle"/>
          <w:rFonts w:cstheme="minorHAnsi"/>
          <w:sz w:val="18"/>
          <w:szCs w:val="18"/>
          <w:lang w:val="en-US"/>
        </w:rPr>
        <w:t>altındaki</w:t>
      </w:r>
      <w:r w:rsidRPr="00214B01">
        <w:rPr>
          <w:rStyle w:val="apple-converted-space"/>
          <w:rFonts w:cstheme="minorHAnsi"/>
          <w:sz w:val="18"/>
          <w:szCs w:val="18"/>
          <w:lang w:val="en-US"/>
        </w:rPr>
        <w:t> </w:t>
      </w:r>
      <w:r w:rsidRPr="00214B01">
        <w:rPr>
          <w:rStyle w:val="spelle"/>
          <w:rFonts w:cstheme="minorHAnsi"/>
          <w:sz w:val="18"/>
          <w:szCs w:val="18"/>
          <w:lang w:val="en-US"/>
        </w:rPr>
        <w:t>ödeme</w:t>
      </w:r>
      <w:r w:rsidRPr="00214B01">
        <w:rPr>
          <w:rStyle w:val="apple-converted-space"/>
          <w:rFonts w:cstheme="minorHAnsi"/>
          <w:sz w:val="18"/>
          <w:szCs w:val="18"/>
          <w:lang w:val="en-US"/>
        </w:rPr>
        <w:t> </w:t>
      </w:r>
      <w:r w:rsidRPr="00214B01">
        <w:rPr>
          <w:rStyle w:val="spelle"/>
          <w:rFonts w:cstheme="minorHAnsi"/>
          <w:sz w:val="18"/>
          <w:szCs w:val="18"/>
          <w:lang w:val="en-US"/>
        </w:rPr>
        <w:t>kural</w:t>
      </w:r>
      <w:r w:rsidRPr="00214B01">
        <w:rPr>
          <w:rStyle w:val="apple-converted-space"/>
          <w:rFonts w:cstheme="minorHAnsi"/>
          <w:sz w:val="18"/>
          <w:szCs w:val="18"/>
          <w:lang w:val="en-US"/>
        </w:rPr>
        <w:t> </w:t>
      </w:r>
      <w:r w:rsidRPr="00214B01">
        <w:rPr>
          <w:rStyle w:val="spelle"/>
          <w:rFonts w:cstheme="minorHAnsi"/>
          <w:sz w:val="18"/>
          <w:szCs w:val="18"/>
          <w:lang w:val="en-US"/>
        </w:rPr>
        <w:t>ve/veya</w:t>
      </w:r>
      <w:r w:rsidRPr="00214B01">
        <w:rPr>
          <w:rStyle w:val="apple-converted-space"/>
          <w:rFonts w:cstheme="minorHAnsi"/>
          <w:sz w:val="18"/>
          <w:szCs w:val="18"/>
          <w:lang w:val="en-US"/>
        </w:rPr>
        <w:t> </w:t>
      </w:r>
      <w:r w:rsidRPr="00214B01">
        <w:rPr>
          <w:rStyle w:val="spelle"/>
          <w:rFonts w:cstheme="minorHAnsi"/>
          <w:sz w:val="18"/>
          <w:szCs w:val="18"/>
          <w:lang w:val="en-US"/>
        </w:rPr>
        <w:t>kriterlerine</w:t>
      </w:r>
      <w:r w:rsidRPr="00214B01">
        <w:rPr>
          <w:rStyle w:val="apple-converted-space"/>
          <w:rFonts w:cstheme="minorHAnsi"/>
          <w:sz w:val="18"/>
          <w:szCs w:val="18"/>
          <w:lang w:val="en-US"/>
        </w:rPr>
        <w:t> </w:t>
      </w:r>
      <w:r w:rsidRPr="00214B01">
        <w:rPr>
          <w:rStyle w:val="spelle"/>
          <w:rFonts w:cstheme="minorHAnsi"/>
          <w:sz w:val="18"/>
          <w:szCs w:val="18"/>
          <w:lang w:val="en-US"/>
        </w:rPr>
        <w:t>aşağıdaki</w:t>
      </w:r>
      <w:r w:rsidRPr="00214B01">
        <w:rPr>
          <w:rStyle w:val="apple-converted-space"/>
          <w:rFonts w:cstheme="minorHAnsi"/>
          <w:sz w:val="18"/>
          <w:szCs w:val="18"/>
          <w:lang w:val="en-US"/>
        </w:rPr>
        <w:t> </w:t>
      </w:r>
      <w:r w:rsidRPr="00214B01">
        <w:rPr>
          <w:rStyle w:val="spelle"/>
          <w:rFonts w:cstheme="minorHAnsi"/>
          <w:sz w:val="18"/>
          <w:szCs w:val="18"/>
          <w:lang w:val="en-US"/>
        </w:rPr>
        <w:t>fıkra</w:t>
      </w:r>
      <w:r w:rsidRPr="00214B01">
        <w:rPr>
          <w:rStyle w:val="apple-converted-space"/>
          <w:rFonts w:cstheme="minorHAnsi"/>
          <w:sz w:val="18"/>
          <w:szCs w:val="18"/>
          <w:lang w:val="en-US"/>
        </w:rPr>
        <w:t> </w:t>
      </w:r>
      <w:r w:rsidRPr="00214B01">
        <w:rPr>
          <w:rStyle w:val="spelle"/>
          <w:rFonts w:cstheme="minorHAnsi"/>
          <w:sz w:val="18"/>
          <w:szCs w:val="18"/>
          <w:lang w:val="en-US"/>
        </w:rPr>
        <w:t>eklenmiştir</w:t>
      </w:r>
      <w:r w:rsidRPr="00214B01">
        <w:rPr>
          <w:rFonts w:cstheme="minorHAnsi"/>
          <w:sz w:val="18"/>
          <w:szCs w:val="18"/>
          <w:lang w:val="en-US"/>
        </w:rPr>
        <w:t>.</w:t>
      </w:r>
    </w:p>
    <w:p w:rsidR="00117DF5" w:rsidRPr="00214B01" w:rsidRDefault="00117DF5">
      <w:pPr>
        <w:spacing w:line="240" w:lineRule="atLeast"/>
        <w:ind w:firstLine="567"/>
        <w:jc w:val="both"/>
        <w:rPr>
          <w:rFonts w:cstheme="minorHAnsi"/>
          <w:sz w:val="18"/>
          <w:szCs w:val="18"/>
        </w:rPr>
      </w:pPr>
      <w:proofErr w:type="gramStart"/>
      <w:r w:rsidRPr="00214B01">
        <w:rPr>
          <w:rFonts w:cstheme="minorHAnsi"/>
          <w:sz w:val="18"/>
          <w:szCs w:val="18"/>
          <w:lang w:val="en-US"/>
        </w:rPr>
        <w:t>“(2)</w:t>
      </w:r>
      <w:r w:rsidRPr="00214B01">
        <w:rPr>
          <w:rStyle w:val="apple-converted-space"/>
          <w:rFonts w:cstheme="minorHAnsi"/>
          <w:sz w:val="18"/>
          <w:szCs w:val="18"/>
          <w:lang w:val="en-US"/>
        </w:rPr>
        <w:t> </w:t>
      </w:r>
      <w:r w:rsidRPr="00214B01">
        <w:rPr>
          <w:rStyle w:val="spelle"/>
          <w:rFonts w:cstheme="minorHAnsi"/>
          <w:sz w:val="18"/>
          <w:szCs w:val="18"/>
          <w:lang w:val="en-US"/>
        </w:rPr>
        <w:t>Bir</w:t>
      </w:r>
      <w:r w:rsidRPr="00214B01">
        <w:rPr>
          <w:rStyle w:val="apple-converted-space"/>
          <w:rFonts w:cstheme="minorHAnsi"/>
          <w:sz w:val="18"/>
          <w:szCs w:val="18"/>
          <w:lang w:val="en-US"/>
        </w:rPr>
        <w:t> </w:t>
      </w:r>
      <w:r w:rsidRPr="00214B01">
        <w:rPr>
          <w:rStyle w:val="spelle"/>
          <w:rFonts w:cstheme="minorHAnsi"/>
          <w:sz w:val="18"/>
          <w:szCs w:val="18"/>
          <w:lang w:val="en-US"/>
        </w:rPr>
        <w:t>cerrahi</w:t>
      </w:r>
      <w:r w:rsidRPr="00214B01">
        <w:rPr>
          <w:rStyle w:val="apple-converted-space"/>
          <w:rFonts w:cstheme="minorHAnsi"/>
          <w:sz w:val="18"/>
          <w:szCs w:val="18"/>
          <w:lang w:val="en-US"/>
        </w:rPr>
        <w:t> </w:t>
      </w:r>
      <w:r w:rsidRPr="00214B01">
        <w:rPr>
          <w:rStyle w:val="spelle"/>
          <w:rFonts w:cstheme="minorHAnsi"/>
          <w:sz w:val="18"/>
          <w:szCs w:val="18"/>
          <w:lang w:val="en-US"/>
        </w:rPr>
        <w:t>işlemde</w:t>
      </w:r>
      <w:r w:rsidRPr="00214B01">
        <w:rPr>
          <w:rStyle w:val="apple-converted-space"/>
          <w:rFonts w:cstheme="minorHAnsi"/>
          <w:sz w:val="18"/>
          <w:szCs w:val="18"/>
          <w:lang w:val="en-US"/>
        </w:rPr>
        <w:t> </w:t>
      </w:r>
      <w:r w:rsidRPr="00214B01">
        <w:rPr>
          <w:rFonts w:cstheme="minorHAnsi"/>
          <w:sz w:val="18"/>
          <w:szCs w:val="18"/>
          <w:lang w:val="en-US"/>
        </w:rPr>
        <w:t>en</w:t>
      </w:r>
      <w:r w:rsidRPr="00214B01">
        <w:rPr>
          <w:rStyle w:val="apple-converted-space"/>
          <w:rFonts w:cstheme="minorHAnsi"/>
          <w:sz w:val="18"/>
          <w:szCs w:val="18"/>
          <w:lang w:val="en-US"/>
        </w:rPr>
        <w:t> </w:t>
      </w:r>
      <w:r w:rsidRPr="00214B01">
        <w:rPr>
          <w:rStyle w:val="spelle"/>
          <w:rFonts w:cstheme="minorHAnsi"/>
          <w:sz w:val="18"/>
          <w:szCs w:val="18"/>
          <w:lang w:val="en-US"/>
        </w:rPr>
        <w:t>fazla</w:t>
      </w:r>
      <w:r w:rsidRPr="00214B01">
        <w:rPr>
          <w:rStyle w:val="apple-converted-space"/>
          <w:rFonts w:cstheme="minorHAnsi"/>
          <w:sz w:val="18"/>
          <w:szCs w:val="18"/>
          <w:lang w:val="en-US"/>
        </w:rPr>
        <w:t> </w:t>
      </w:r>
      <w:r w:rsidRPr="00214B01">
        <w:rPr>
          <w:rStyle w:val="spelle"/>
          <w:rFonts w:cstheme="minorHAnsi"/>
          <w:sz w:val="18"/>
          <w:szCs w:val="18"/>
          <w:lang w:val="en-US"/>
        </w:rPr>
        <w:t>bir</w:t>
      </w:r>
      <w:r w:rsidRPr="00214B01">
        <w:rPr>
          <w:rStyle w:val="apple-converted-space"/>
          <w:rFonts w:cstheme="minorHAnsi"/>
          <w:sz w:val="18"/>
          <w:szCs w:val="18"/>
          <w:lang w:val="en-US"/>
        </w:rPr>
        <w:t> </w:t>
      </w:r>
      <w:r w:rsidRPr="00214B01">
        <w:rPr>
          <w:rStyle w:val="spelle"/>
          <w:rFonts w:cstheme="minorHAnsi"/>
          <w:sz w:val="18"/>
          <w:szCs w:val="18"/>
          <w:lang w:val="en-US"/>
        </w:rPr>
        <w:t>adetinin</w:t>
      </w:r>
      <w:r w:rsidRPr="00214B01">
        <w:rPr>
          <w:rStyle w:val="apple-converted-space"/>
          <w:rFonts w:cstheme="minorHAnsi"/>
          <w:sz w:val="18"/>
          <w:szCs w:val="18"/>
          <w:lang w:val="en-US"/>
        </w:rPr>
        <w:t> </w:t>
      </w:r>
      <w:r w:rsidRPr="00214B01">
        <w:rPr>
          <w:rStyle w:val="spelle"/>
          <w:rFonts w:cstheme="minorHAnsi"/>
          <w:sz w:val="18"/>
          <w:szCs w:val="18"/>
          <w:lang w:val="en-US"/>
        </w:rPr>
        <w:t>bedeli</w:t>
      </w:r>
      <w:r w:rsidRPr="00214B01">
        <w:rPr>
          <w:rStyle w:val="apple-converted-space"/>
          <w:rFonts w:cstheme="minorHAnsi"/>
          <w:sz w:val="18"/>
          <w:szCs w:val="18"/>
          <w:lang w:val="en-US"/>
        </w:rPr>
        <w:t> </w:t>
      </w:r>
      <w:r w:rsidRPr="00214B01">
        <w:rPr>
          <w:rStyle w:val="spelle"/>
          <w:rFonts w:cstheme="minorHAnsi"/>
          <w:sz w:val="18"/>
          <w:szCs w:val="18"/>
          <w:lang w:val="en-US"/>
        </w:rPr>
        <w:t>Kurumca</w:t>
      </w:r>
      <w:r w:rsidRPr="00214B01">
        <w:rPr>
          <w:rStyle w:val="apple-converted-space"/>
          <w:rFonts w:cstheme="minorHAnsi"/>
          <w:sz w:val="18"/>
          <w:szCs w:val="18"/>
          <w:lang w:val="en-US"/>
        </w:rPr>
        <w:t> </w:t>
      </w:r>
      <w:r w:rsidRPr="00214B01">
        <w:rPr>
          <w:rStyle w:val="spelle"/>
          <w:rFonts w:cstheme="minorHAnsi"/>
          <w:sz w:val="18"/>
          <w:szCs w:val="18"/>
          <w:lang w:val="en-US"/>
        </w:rPr>
        <w:t>karşılanır</w:t>
      </w:r>
      <w:r w:rsidRPr="00214B01">
        <w:rPr>
          <w:rFonts w:cstheme="minorHAnsi"/>
          <w:sz w:val="18"/>
          <w:szCs w:val="18"/>
          <w:lang w:val="en-US"/>
        </w:rPr>
        <w:t>.”</w:t>
      </w:r>
      <w:proofErr w:type="gramEnd"/>
    </w:p>
    <w:p w:rsidR="00117DF5" w:rsidRPr="00214B01" w:rsidRDefault="00117DF5">
      <w:pPr>
        <w:spacing w:line="240" w:lineRule="atLeast"/>
        <w:ind w:firstLine="567"/>
        <w:jc w:val="both"/>
        <w:rPr>
          <w:rFonts w:cstheme="minorHAnsi"/>
          <w:sz w:val="18"/>
          <w:szCs w:val="18"/>
        </w:rPr>
      </w:pPr>
      <w:r w:rsidRPr="00214B01">
        <w:rPr>
          <w:rFonts w:cstheme="minorHAnsi"/>
          <w:sz w:val="18"/>
          <w:szCs w:val="18"/>
          <w:lang w:val="en-US"/>
        </w:rPr>
        <w:t>b) “102765” SUT</w:t>
      </w:r>
      <w:r w:rsidRPr="00214B01">
        <w:rPr>
          <w:rStyle w:val="apple-converted-space"/>
          <w:rFonts w:cstheme="minorHAnsi"/>
          <w:sz w:val="18"/>
          <w:szCs w:val="18"/>
          <w:lang w:val="en-US"/>
        </w:rPr>
        <w:t> </w:t>
      </w:r>
      <w:proofErr w:type="spellStart"/>
      <w:r w:rsidRPr="00214B01">
        <w:rPr>
          <w:rStyle w:val="spelle"/>
          <w:rFonts w:cstheme="minorHAnsi"/>
          <w:sz w:val="18"/>
          <w:szCs w:val="18"/>
          <w:lang w:val="en-US"/>
        </w:rPr>
        <w:t>kodlu</w:t>
      </w:r>
      <w:proofErr w:type="spellEnd"/>
      <w:r w:rsidRPr="00214B01">
        <w:rPr>
          <w:rStyle w:val="apple-converted-space"/>
          <w:rFonts w:cstheme="minorHAnsi"/>
          <w:sz w:val="18"/>
          <w:szCs w:val="18"/>
          <w:lang w:val="en-US"/>
        </w:rPr>
        <w:t> </w:t>
      </w:r>
      <w:r w:rsidRPr="00214B01">
        <w:rPr>
          <w:rFonts w:cstheme="minorHAnsi"/>
          <w:sz w:val="18"/>
          <w:szCs w:val="18"/>
          <w:lang w:val="en-US"/>
        </w:rPr>
        <w:t>“LOMBER İNTERBODY KAFES, RİGİD, PEEK, XLİF”</w:t>
      </w:r>
      <w:r w:rsidRPr="00214B01">
        <w:rPr>
          <w:rStyle w:val="apple-converted-space"/>
          <w:rFonts w:cstheme="minorHAnsi"/>
          <w:sz w:val="18"/>
          <w:szCs w:val="18"/>
          <w:lang w:val="en-US"/>
        </w:rPr>
        <w:t xml:space="preserve"> </w:t>
      </w:r>
      <w:proofErr w:type="spellStart"/>
      <w:r w:rsidRPr="00214B01">
        <w:rPr>
          <w:rStyle w:val="spelle"/>
          <w:rFonts w:cstheme="minorHAnsi"/>
          <w:sz w:val="18"/>
          <w:szCs w:val="18"/>
          <w:lang w:val="en-US"/>
        </w:rPr>
        <w:t>adlı</w:t>
      </w:r>
      <w:proofErr w:type="spellEnd"/>
      <w:r w:rsidRPr="00214B01">
        <w:rPr>
          <w:rStyle w:val="apple-converted-space"/>
          <w:rFonts w:cstheme="minorHAnsi"/>
          <w:sz w:val="18"/>
          <w:szCs w:val="18"/>
          <w:lang w:val="en-US"/>
        </w:rPr>
        <w:t xml:space="preserve"> </w:t>
      </w:r>
      <w:proofErr w:type="spellStart"/>
      <w:r w:rsidRPr="00214B01">
        <w:rPr>
          <w:rStyle w:val="spelle"/>
          <w:rFonts w:cstheme="minorHAnsi"/>
          <w:sz w:val="18"/>
          <w:szCs w:val="18"/>
          <w:lang w:val="en-US"/>
        </w:rPr>
        <w:t>tıbbi</w:t>
      </w:r>
      <w:proofErr w:type="spellEnd"/>
      <w:r w:rsidRPr="00214B01">
        <w:rPr>
          <w:rStyle w:val="apple-converted-space"/>
          <w:rFonts w:cstheme="minorHAnsi"/>
          <w:sz w:val="18"/>
          <w:szCs w:val="18"/>
          <w:lang w:val="en-US"/>
        </w:rPr>
        <w:t xml:space="preserve"> </w:t>
      </w:r>
      <w:proofErr w:type="spellStart"/>
      <w:r w:rsidRPr="00214B01">
        <w:rPr>
          <w:rStyle w:val="spelle"/>
          <w:rFonts w:cstheme="minorHAnsi"/>
          <w:sz w:val="18"/>
          <w:szCs w:val="18"/>
          <w:lang w:val="en-US"/>
        </w:rPr>
        <w:t>malzemenin</w:t>
      </w:r>
      <w:proofErr w:type="spellEnd"/>
      <w:r w:rsidRPr="00214B01">
        <w:rPr>
          <w:rStyle w:val="apple-converted-space"/>
          <w:rFonts w:cstheme="minorHAnsi"/>
          <w:sz w:val="18"/>
          <w:szCs w:val="18"/>
          <w:lang w:val="en-US"/>
        </w:rPr>
        <w:t xml:space="preserve"> </w:t>
      </w:r>
      <w:proofErr w:type="spellStart"/>
      <w:r w:rsidRPr="00214B01">
        <w:rPr>
          <w:rStyle w:val="spelle"/>
          <w:rFonts w:cstheme="minorHAnsi"/>
          <w:sz w:val="18"/>
          <w:szCs w:val="18"/>
          <w:lang w:val="en-US"/>
        </w:rPr>
        <w:t>altına</w:t>
      </w:r>
      <w:proofErr w:type="spellEnd"/>
      <w:r w:rsidRPr="00214B01">
        <w:rPr>
          <w:rStyle w:val="spelle"/>
          <w:rFonts w:cstheme="minorHAnsi"/>
          <w:sz w:val="18"/>
          <w:szCs w:val="18"/>
          <w:lang w:val="en-US"/>
        </w:rPr>
        <w:t xml:space="preserve"> </w:t>
      </w:r>
      <w:proofErr w:type="spellStart"/>
      <w:r w:rsidRPr="00214B01">
        <w:rPr>
          <w:rStyle w:val="spelle"/>
          <w:rFonts w:cstheme="minorHAnsi"/>
          <w:sz w:val="18"/>
          <w:szCs w:val="18"/>
          <w:lang w:val="en-US"/>
        </w:rPr>
        <w:t>ödeme</w:t>
      </w:r>
      <w:proofErr w:type="spellEnd"/>
      <w:r w:rsidRPr="00214B01">
        <w:rPr>
          <w:rStyle w:val="apple-converted-space"/>
          <w:rFonts w:cstheme="minorHAnsi"/>
          <w:sz w:val="18"/>
          <w:szCs w:val="18"/>
          <w:lang w:val="en-US"/>
        </w:rPr>
        <w:t xml:space="preserve"> </w:t>
      </w:r>
      <w:proofErr w:type="spellStart"/>
      <w:r w:rsidRPr="00214B01">
        <w:rPr>
          <w:rStyle w:val="spelle"/>
          <w:rFonts w:cstheme="minorHAnsi"/>
          <w:sz w:val="18"/>
          <w:szCs w:val="18"/>
          <w:lang w:val="en-US"/>
        </w:rPr>
        <w:t>kural</w:t>
      </w:r>
      <w:proofErr w:type="spellEnd"/>
      <w:r w:rsidRPr="00214B01">
        <w:rPr>
          <w:rStyle w:val="apple-converted-space"/>
          <w:rFonts w:cstheme="minorHAnsi"/>
          <w:sz w:val="18"/>
          <w:szCs w:val="18"/>
          <w:lang w:val="en-US"/>
        </w:rPr>
        <w:t xml:space="preserve"> </w:t>
      </w:r>
      <w:proofErr w:type="spellStart"/>
      <w:r w:rsidRPr="00214B01">
        <w:rPr>
          <w:rStyle w:val="spelle"/>
          <w:rFonts w:cstheme="minorHAnsi"/>
          <w:sz w:val="18"/>
          <w:szCs w:val="18"/>
          <w:lang w:val="en-US"/>
        </w:rPr>
        <w:t>ve</w:t>
      </w:r>
      <w:proofErr w:type="spellEnd"/>
      <w:r w:rsidRPr="00214B01">
        <w:rPr>
          <w:rStyle w:val="spelle"/>
          <w:rFonts w:cstheme="minorHAnsi"/>
          <w:sz w:val="18"/>
          <w:szCs w:val="18"/>
          <w:lang w:val="en-US"/>
        </w:rPr>
        <w:t>/</w:t>
      </w:r>
      <w:proofErr w:type="spellStart"/>
      <w:r w:rsidRPr="00214B01">
        <w:rPr>
          <w:rStyle w:val="spelle"/>
          <w:rFonts w:cstheme="minorHAnsi"/>
          <w:sz w:val="18"/>
          <w:szCs w:val="18"/>
          <w:lang w:val="en-US"/>
        </w:rPr>
        <w:t>veya</w:t>
      </w:r>
      <w:proofErr w:type="spellEnd"/>
      <w:r w:rsidR="009007DD">
        <w:rPr>
          <w:rStyle w:val="apple-converted-space"/>
          <w:rFonts w:cstheme="minorHAnsi"/>
          <w:sz w:val="18"/>
          <w:szCs w:val="18"/>
          <w:lang w:val="en-US"/>
        </w:rPr>
        <w:t xml:space="preserve"> </w:t>
      </w:r>
      <w:proofErr w:type="spellStart"/>
      <w:r w:rsidRPr="00214B01">
        <w:rPr>
          <w:rStyle w:val="spelle"/>
          <w:rFonts w:cstheme="minorHAnsi"/>
          <w:sz w:val="18"/>
          <w:szCs w:val="18"/>
          <w:lang w:val="en-US"/>
        </w:rPr>
        <w:t>kriteri</w:t>
      </w:r>
      <w:proofErr w:type="spellEnd"/>
      <w:r>
        <w:rPr>
          <w:rStyle w:val="apple-converted-space"/>
          <w:rFonts w:cstheme="minorHAnsi"/>
          <w:sz w:val="18"/>
          <w:szCs w:val="18"/>
          <w:lang w:val="en-US"/>
        </w:rPr>
        <w:t xml:space="preserve"> </w:t>
      </w:r>
      <w:proofErr w:type="spellStart"/>
      <w:r w:rsidRPr="00214B01">
        <w:rPr>
          <w:rStyle w:val="spelle"/>
          <w:rFonts w:cstheme="minorHAnsi"/>
          <w:sz w:val="18"/>
          <w:szCs w:val="18"/>
          <w:lang w:val="en-US"/>
        </w:rPr>
        <w:t>olarak</w:t>
      </w:r>
      <w:proofErr w:type="spellEnd"/>
      <w:proofErr w:type="gramStart"/>
      <w:r w:rsidRPr="00214B01">
        <w:rPr>
          <w:rFonts w:cstheme="minorHAnsi"/>
          <w:sz w:val="18"/>
          <w:szCs w:val="18"/>
          <w:lang w:val="en-US"/>
        </w:rPr>
        <w:t> </w:t>
      </w:r>
      <w:r w:rsidRPr="00214B01">
        <w:rPr>
          <w:rStyle w:val="apple-converted-space"/>
          <w:rFonts w:cstheme="minorHAnsi"/>
          <w:sz w:val="18"/>
          <w:szCs w:val="18"/>
          <w:lang w:val="en-US"/>
        </w:rPr>
        <w:t> </w:t>
      </w:r>
      <w:proofErr w:type="spellStart"/>
      <w:r w:rsidRPr="00214B01">
        <w:rPr>
          <w:rStyle w:val="spelle"/>
          <w:rFonts w:cstheme="minorHAnsi"/>
          <w:sz w:val="18"/>
          <w:szCs w:val="18"/>
          <w:lang w:val="en-US"/>
        </w:rPr>
        <w:t>aşağıdaki</w:t>
      </w:r>
      <w:proofErr w:type="spellEnd"/>
      <w:proofErr w:type="gramEnd"/>
      <w:r w:rsidRPr="00214B01">
        <w:rPr>
          <w:rStyle w:val="apple-converted-space"/>
          <w:rFonts w:cstheme="minorHAnsi"/>
          <w:sz w:val="18"/>
          <w:szCs w:val="18"/>
          <w:lang w:val="en-US"/>
        </w:rPr>
        <w:t> </w:t>
      </w:r>
      <w:proofErr w:type="spellStart"/>
      <w:r w:rsidRPr="00214B01">
        <w:rPr>
          <w:rStyle w:val="spelle"/>
          <w:rFonts w:cstheme="minorHAnsi"/>
          <w:sz w:val="18"/>
          <w:szCs w:val="18"/>
          <w:lang w:val="en-US"/>
        </w:rPr>
        <w:t>fıkra</w:t>
      </w:r>
      <w:proofErr w:type="spellEnd"/>
      <w:r w:rsidRPr="00214B01">
        <w:rPr>
          <w:rStyle w:val="apple-converted-space"/>
          <w:rFonts w:cstheme="minorHAnsi"/>
          <w:sz w:val="18"/>
          <w:szCs w:val="18"/>
          <w:lang w:val="en-US"/>
        </w:rPr>
        <w:t> </w:t>
      </w:r>
      <w:r w:rsidRPr="009C64DE">
        <w:rPr>
          <w:rStyle w:val="spelle"/>
          <w:rFonts w:cstheme="minorHAnsi"/>
          <w:sz w:val="18"/>
          <w:szCs w:val="18"/>
        </w:rPr>
        <w:t>eklenmiştir</w:t>
      </w:r>
    </w:p>
    <w:p w:rsidR="00117DF5" w:rsidRPr="00214B01" w:rsidRDefault="00117DF5">
      <w:pPr>
        <w:spacing w:line="240" w:lineRule="atLeast"/>
        <w:ind w:firstLine="567"/>
        <w:jc w:val="both"/>
        <w:rPr>
          <w:rFonts w:cstheme="minorHAnsi"/>
          <w:sz w:val="18"/>
          <w:szCs w:val="18"/>
        </w:rPr>
      </w:pPr>
      <w:proofErr w:type="gramStart"/>
      <w:r w:rsidRPr="00214B01">
        <w:rPr>
          <w:rFonts w:cstheme="minorHAnsi"/>
          <w:sz w:val="18"/>
          <w:szCs w:val="18"/>
          <w:lang w:val="en-US"/>
        </w:rPr>
        <w:t>“(1) Minimal</w:t>
      </w:r>
      <w:r w:rsidRPr="00214B01">
        <w:rPr>
          <w:rStyle w:val="apple-converted-space"/>
          <w:rFonts w:cstheme="minorHAnsi"/>
          <w:sz w:val="18"/>
          <w:szCs w:val="18"/>
          <w:lang w:val="en-US"/>
        </w:rPr>
        <w:t> </w:t>
      </w:r>
      <w:proofErr w:type="spellStart"/>
      <w:r w:rsidRPr="00214B01">
        <w:rPr>
          <w:rStyle w:val="spelle"/>
          <w:rFonts w:cstheme="minorHAnsi"/>
          <w:sz w:val="18"/>
          <w:szCs w:val="18"/>
          <w:lang w:val="en-US"/>
        </w:rPr>
        <w:t>invaziv</w:t>
      </w:r>
      <w:proofErr w:type="spellEnd"/>
      <w:r w:rsidRPr="00214B01">
        <w:rPr>
          <w:rStyle w:val="apple-converted-space"/>
          <w:rFonts w:cstheme="minorHAnsi"/>
          <w:sz w:val="18"/>
          <w:szCs w:val="18"/>
          <w:lang w:val="en-US"/>
        </w:rPr>
        <w:t> </w:t>
      </w:r>
      <w:proofErr w:type="spellStart"/>
      <w:r w:rsidRPr="00214B01">
        <w:rPr>
          <w:rStyle w:val="spelle"/>
          <w:rFonts w:cstheme="minorHAnsi"/>
          <w:sz w:val="18"/>
          <w:szCs w:val="18"/>
          <w:lang w:val="en-US"/>
        </w:rPr>
        <w:t>teknikle</w:t>
      </w:r>
      <w:proofErr w:type="spellEnd"/>
      <w:r w:rsidRPr="00214B01">
        <w:rPr>
          <w:rFonts w:cstheme="minorHAnsi"/>
          <w:sz w:val="18"/>
          <w:szCs w:val="18"/>
          <w:lang w:val="en-US"/>
        </w:rPr>
        <w:t>, lateral</w:t>
      </w:r>
      <w:r w:rsidRPr="00214B01">
        <w:rPr>
          <w:rStyle w:val="apple-converted-space"/>
          <w:rFonts w:cstheme="minorHAnsi"/>
          <w:sz w:val="18"/>
          <w:szCs w:val="18"/>
          <w:lang w:val="en-US"/>
        </w:rPr>
        <w:t> </w:t>
      </w:r>
      <w:r w:rsidRPr="00214B01">
        <w:rPr>
          <w:rStyle w:val="spelle"/>
          <w:rFonts w:cstheme="minorHAnsi"/>
          <w:sz w:val="18"/>
          <w:szCs w:val="18"/>
          <w:lang w:val="en-US"/>
        </w:rPr>
        <w:t>anterolateral</w:t>
      </w:r>
      <w:r w:rsidRPr="00214B01">
        <w:rPr>
          <w:rStyle w:val="apple-converted-space"/>
          <w:rFonts w:cstheme="minorHAnsi"/>
          <w:sz w:val="18"/>
          <w:szCs w:val="18"/>
          <w:lang w:val="en-US"/>
        </w:rPr>
        <w:t> </w:t>
      </w:r>
      <w:r w:rsidRPr="00214B01">
        <w:rPr>
          <w:rStyle w:val="spelle"/>
          <w:rFonts w:cstheme="minorHAnsi"/>
          <w:sz w:val="18"/>
          <w:szCs w:val="18"/>
          <w:lang w:val="en-US"/>
        </w:rPr>
        <w:t>yaklaşımla</w:t>
      </w:r>
      <w:r w:rsidRPr="00214B01">
        <w:rPr>
          <w:rStyle w:val="apple-converted-space"/>
          <w:rFonts w:cstheme="minorHAnsi"/>
          <w:sz w:val="18"/>
          <w:szCs w:val="18"/>
          <w:lang w:val="en-US"/>
        </w:rPr>
        <w:t> </w:t>
      </w:r>
      <w:r w:rsidRPr="00214B01">
        <w:rPr>
          <w:rStyle w:val="spelle"/>
          <w:rFonts w:cstheme="minorHAnsi"/>
          <w:sz w:val="18"/>
          <w:szCs w:val="18"/>
          <w:lang w:val="en-US"/>
        </w:rPr>
        <w:t>kullanılması</w:t>
      </w:r>
      <w:r w:rsidRPr="00214B01">
        <w:rPr>
          <w:rStyle w:val="apple-converted-space"/>
          <w:rFonts w:cstheme="minorHAnsi"/>
          <w:sz w:val="18"/>
          <w:szCs w:val="18"/>
          <w:lang w:val="en-US"/>
        </w:rPr>
        <w:t> </w:t>
      </w:r>
      <w:r w:rsidRPr="00214B01">
        <w:rPr>
          <w:rStyle w:val="spelle"/>
          <w:rFonts w:cstheme="minorHAnsi"/>
          <w:sz w:val="18"/>
          <w:szCs w:val="18"/>
          <w:lang w:val="en-US"/>
        </w:rPr>
        <w:t>durumunda</w:t>
      </w:r>
      <w:r w:rsidRPr="00214B01">
        <w:rPr>
          <w:rStyle w:val="apple-converted-space"/>
          <w:rFonts w:cstheme="minorHAnsi"/>
          <w:sz w:val="18"/>
          <w:szCs w:val="18"/>
          <w:lang w:val="en-US"/>
        </w:rPr>
        <w:t> </w:t>
      </w:r>
      <w:r w:rsidRPr="00214B01">
        <w:rPr>
          <w:rStyle w:val="spelle"/>
          <w:rFonts w:cstheme="minorHAnsi"/>
          <w:sz w:val="18"/>
          <w:szCs w:val="18"/>
          <w:lang w:val="en-US"/>
        </w:rPr>
        <w:t>bedeli</w:t>
      </w:r>
      <w:r w:rsidRPr="00214B01">
        <w:rPr>
          <w:rStyle w:val="apple-converted-space"/>
          <w:rFonts w:cstheme="minorHAnsi"/>
          <w:sz w:val="18"/>
          <w:szCs w:val="18"/>
          <w:lang w:val="en-US"/>
        </w:rPr>
        <w:t> </w:t>
      </w:r>
      <w:r w:rsidRPr="00214B01">
        <w:rPr>
          <w:rStyle w:val="spelle"/>
          <w:rFonts w:cstheme="minorHAnsi"/>
          <w:sz w:val="18"/>
          <w:szCs w:val="18"/>
          <w:lang w:val="en-US"/>
        </w:rPr>
        <w:t>Kurumca</w:t>
      </w:r>
      <w:r w:rsidR="00AB63A2">
        <w:rPr>
          <w:rStyle w:val="spelle"/>
          <w:rFonts w:cstheme="minorHAnsi"/>
          <w:sz w:val="18"/>
          <w:szCs w:val="18"/>
          <w:lang w:val="en-US"/>
        </w:rPr>
        <w:t xml:space="preserve"> </w:t>
      </w:r>
      <w:proofErr w:type="spellStart"/>
      <w:r w:rsidRPr="00214B01">
        <w:rPr>
          <w:rStyle w:val="spelle"/>
          <w:rFonts w:cstheme="minorHAnsi"/>
          <w:sz w:val="18"/>
          <w:szCs w:val="18"/>
          <w:lang w:val="en-US"/>
        </w:rPr>
        <w:t>karşılanır</w:t>
      </w:r>
      <w:proofErr w:type="spellEnd"/>
      <w:r w:rsidRPr="00214B01">
        <w:rPr>
          <w:rFonts w:cstheme="minorHAnsi"/>
          <w:sz w:val="18"/>
          <w:szCs w:val="18"/>
          <w:lang w:val="en-US"/>
        </w:rPr>
        <w:t>.”</w:t>
      </w:r>
      <w:proofErr w:type="gramEnd"/>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50-</w:t>
      </w:r>
      <w:r w:rsidRPr="00214B01">
        <w:rPr>
          <w:rStyle w:val="apple-converted-space"/>
          <w:rFonts w:cstheme="minorHAnsi"/>
          <w:sz w:val="18"/>
          <w:szCs w:val="18"/>
        </w:rPr>
        <w:t> </w:t>
      </w:r>
      <w:r w:rsidRPr="00214B01">
        <w:rPr>
          <w:rFonts w:cstheme="minorHAnsi"/>
          <w:sz w:val="18"/>
          <w:szCs w:val="18"/>
        </w:rPr>
        <w:t>Aynı Tebliğ eki Kardiyoloji Branşına Ait Tıbbi Malzemeler Listesi (EK-3/H)’</w:t>
      </w:r>
      <w:proofErr w:type="spellStart"/>
      <w:r w:rsidRPr="00214B01">
        <w:rPr>
          <w:rStyle w:val="spelle"/>
          <w:rFonts w:cstheme="minorHAnsi"/>
          <w:sz w:val="18"/>
          <w:szCs w:val="18"/>
        </w:rPr>
        <w:t>nde</w:t>
      </w:r>
      <w:proofErr w:type="spellEnd"/>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Listede yer alan “KR1201” SUT kodlu “TRANSKATETER MİTRAL KAPAK MANDAL VE TAŞIMA SİSTEMİ”</w:t>
      </w:r>
      <w:r>
        <w:rPr>
          <w:rStyle w:val="apple-converted-space"/>
          <w:rFonts w:cstheme="minorHAnsi"/>
          <w:sz w:val="18"/>
          <w:szCs w:val="18"/>
        </w:rPr>
        <w:t xml:space="preserve"> </w:t>
      </w:r>
      <w:r>
        <w:rPr>
          <w:rStyle w:val="grame"/>
          <w:rFonts w:cstheme="minorHAnsi"/>
          <w:sz w:val="18"/>
          <w:szCs w:val="18"/>
        </w:rPr>
        <w:t>adlı</w:t>
      </w:r>
      <w:r>
        <w:rPr>
          <w:rStyle w:val="apple-converted-space"/>
          <w:rFonts w:cstheme="minorHAnsi"/>
          <w:sz w:val="18"/>
          <w:szCs w:val="18"/>
        </w:rPr>
        <w:t xml:space="preserve"> </w:t>
      </w:r>
      <w:r w:rsidRPr="00214B01">
        <w:rPr>
          <w:rStyle w:val="grame"/>
          <w:rFonts w:cstheme="minorHAnsi"/>
          <w:sz w:val="18"/>
          <w:szCs w:val="18"/>
        </w:rPr>
        <w:t>tıbbi</w:t>
      </w:r>
      <w:r>
        <w:rPr>
          <w:rStyle w:val="apple-converted-space"/>
          <w:rFonts w:cstheme="minorHAnsi"/>
          <w:sz w:val="18"/>
          <w:szCs w:val="18"/>
        </w:rPr>
        <w:t xml:space="preserve"> </w:t>
      </w:r>
      <w:r>
        <w:rPr>
          <w:rFonts w:cstheme="minorHAnsi"/>
          <w:sz w:val="18"/>
          <w:szCs w:val="18"/>
        </w:rPr>
        <w:t xml:space="preserve">malzemenin </w:t>
      </w:r>
      <w:r w:rsidRPr="00214B01">
        <w:rPr>
          <w:rFonts w:cstheme="minorHAnsi"/>
          <w:sz w:val="18"/>
          <w:szCs w:val="18"/>
        </w:rPr>
        <w:t xml:space="preserve">altındaki ödeme kural ve/veya </w:t>
      </w:r>
      <w:proofErr w:type="gramStart"/>
      <w:r w:rsidRPr="00214B01">
        <w:rPr>
          <w:rFonts w:cstheme="minorHAnsi"/>
          <w:sz w:val="18"/>
          <w:szCs w:val="18"/>
        </w:rPr>
        <w:t>kriterlerinin</w:t>
      </w:r>
      <w:proofErr w:type="gramEnd"/>
      <w:r w:rsidRPr="00214B01">
        <w:rPr>
          <w:rFonts w:cstheme="minorHAnsi"/>
          <w:sz w:val="18"/>
          <w:szCs w:val="18"/>
        </w:rPr>
        <w:t xml:space="preserve"> birinci fıkrasındaki </w:t>
      </w:r>
      <w:r w:rsidRPr="00214B01">
        <w:rPr>
          <w:rStyle w:val="apple-converted-space"/>
          <w:rFonts w:cstheme="minorHAnsi"/>
          <w:sz w:val="18"/>
          <w:szCs w:val="18"/>
        </w:rPr>
        <w:t> </w:t>
      </w:r>
      <w:r w:rsidRPr="00214B01">
        <w:rPr>
          <w:rFonts w:cstheme="minorHAnsi"/>
          <w:sz w:val="18"/>
          <w:szCs w:val="18"/>
        </w:rPr>
        <w:t>“ 3. basamak Sağlık Bakanl</w:t>
      </w:r>
      <w:r>
        <w:rPr>
          <w:rFonts w:cstheme="minorHAnsi"/>
          <w:sz w:val="18"/>
          <w:szCs w:val="18"/>
        </w:rPr>
        <w:t xml:space="preserve">ığı Hastaneleri veya 3. basamak </w:t>
      </w:r>
      <w:r w:rsidRPr="00214B01">
        <w:rPr>
          <w:rFonts w:cstheme="minorHAnsi"/>
          <w:sz w:val="18"/>
          <w:szCs w:val="18"/>
        </w:rPr>
        <w:t>TSK Hastanelerinde” ibaresi “3. basamak Sağlık Bakanlığı Hastanelerinde”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lastRenderedPageBreak/>
        <w:t>b) Listede yer alan “KR1202” SUT kodlu “MİTRAL HALKA (ANULUS) DARALTMA SİSTEMLERİ” adlı tıbbi malzemenin altındaki ödeme kural ve/veya</w:t>
      </w:r>
      <w:r w:rsidRPr="00214B01">
        <w:rPr>
          <w:rStyle w:val="apple-converted-space"/>
          <w:rFonts w:cstheme="minorHAnsi"/>
          <w:sz w:val="18"/>
          <w:szCs w:val="18"/>
        </w:rPr>
        <w:t> </w:t>
      </w:r>
      <w:proofErr w:type="gramStart"/>
      <w:r w:rsidRPr="00214B01">
        <w:rPr>
          <w:rStyle w:val="grame"/>
          <w:rFonts w:cstheme="minorHAnsi"/>
          <w:sz w:val="18"/>
          <w:szCs w:val="18"/>
        </w:rPr>
        <w:t>kriterlerinin</w:t>
      </w:r>
      <w:proofErr w:type="gramEnd"/>
      <w:r w:rsidRPr="00214B01">
        <w:rPr>
          <w:rStyle w:val="apple-converted-space"/>
          <w:rFonts w:cstheme="minorHAnsi"/>
          <w:sz w:val="18"/>
          <w:szCs w:val="18"/>
        </w:rPr>
        <w:t> </w:t>
      </w:r>
      <w:r w:rsidRPr="00214B01">
        <w:rPr>
          <w:rFonts w:cstheme="minorHAnsi"/>
          <w:sz w:val="18"/>
          <w:szCs w:val="18"/>
        </w:rPr>
        <w:t>birinci fıkrasındaki </w:t>
      </w:r>
      <w:r w:rsidRPr="00214B01">
        <w:rPr>
          <w:rStyle w:val="apple-converted-space"/>
          <w:rFonts w:cstheme="minorHAnsi"/>
          <w:sz w:val="18"/>
          <w:szCs w:val="18"/>
        </w:rPr>
        <w:t> </w:t>
      </w:r>
      <w:r w:rsidRPr="00214B01">
        <w:rPr>
          <w:rFonts w:cstheme="minorHAnsi"/>
          <w:sz w:val="18"/>
          <w:szCs w:val="18"/>
        </w:rPr>
        <w:t>“ 3 üncü basamak Sağlık Bakanlığı Hastaneleri veya 3 üncü basamak Türk Silahlı Kuvvetleri Hastanelerinde” ibaresi “3. basamak Sağlık Bakanlığı Hastanelerinde”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51-</w:t>
      </w:r>
      <w:r w:rsidRPr="00214B01">
        <w:rPr>
          <w:rStyle w:val="apple-converted-space"/>
          <w:rFonts w:cstheme="minorHAnsi"/>
          <w:sz w:val="18"/>
          <w:szCs w:val="18"/>
        </w:rPr>
        <w:t> </w:t>
      </w:r>
      <w:r w:rsidRPr="00214B01">
        <w:rPr>
          <w:rFonts w:cstheme="minorHAnsi"/>
          <w:sz w:val="18"/>
          <w:szCs w:val="18"/>
        </w:rPr>
        <w:t>Aynı Tebliğin “Kalp Damar Cerrahisi Branşına Ait Tıbbi Malzemeler Listesi (EK-3/I)’</w:t>
      </w:r>
      <w:proofErr w:type="spellStart"/>
      <w:r w:rsidRPr="00214B01">
        <w:rPr>
          <w:rStyle w:val="spelle"/>
          <w:rFonts w:cstheme="minorHAnsi"/>
          <w:sz w:val="18"/>
          <w:szCs w:val="18"/>
        </w:rPr>
        <w:t>nde</w:t>
      </w:r>
      <w:proofErr w:type="spellEnd"/>
      <w:r w:rsidRPr="00214B01">
        <w:rPr>
          <w:rStyle w:val="spelle"/>
          <w:rFonts w:cstheme="minorHAnsi"/>
          <w:sz w:val="18"/>
          <w:szCs w:val="18"/>
        </w:rPr>
        <w:t xml:space="preserve"> </w:t>
      </w:r>
      <w:r w:rsidRPr="00214B01">
        <w:rPr>
          <w:rFonts w:cstheme="minorHAnsi"/>
          <w:sz w:val="18"/>
          <w:szCs w:val="18"/>
        </w:rPr>
        <w:t>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Listede yer alan “KV2000” SUT kodlu “TRANSKATETER MİTRAL KAPAK MANDAL VE TAŞIMA SİSTEMİ” adlı tıbbi malzemenin altındaki ödeme kural ve/veya</w:t>
      </w:r>
      <w:r w:rsidRPr="00214B01">
        <w:rPr>
          <w:rStyle w:val="apple-converted-space"/>
          <w:rFonts w:cstheme="minorHAnsi"/>
          <w:sz w:val="18"/>
          <w:szCs w:val="18"/>
        </w:rPr>
        <w:t> </w:t>
      </w:r>
      <w:proofErr w:type="gramStart"/>
      <w:r w:rsidRPr="00214B01">
        <w:rPr>
          <w:rStyle w:val="grame"/>
          <w:rFonts w:cstheme="minorHAnsi"/>
          <w:sz w:val="18"/>
          <w:szCs w:val="18"/>
        </w:rPr>
        <w:t>kriterlerinin</w:t>
      </w:r>
      <w:proofErr w:type="gramEnd"/>
      <w:r w:rsidRPr="00214B01">
        <w:rPr>
          <w:rStyle w:val="apple-converted-space"/>
          <w:rFonts w:cstheme="minorHAnsi"/>
          <w:sz w:val="18"/>
          <w:szCs w:val="18"/>
        </w:rPr>
        <w:t> </w:t>
      </w:r>
      <w:r w:rsidRPr="00214B01">
        <w:rPr>
          <w:rFonts w:cstheme="minorHAnsi"/>
          <w:sz w:val="18"/>
          <w:szCs w:val="18"/>
        </w:rPr>
        <w:t>birinci fıkrasındaki “ 3. basamak Sağlık Bakanlığı Hastaneleri veya 3. basamak TSK Hastanelerinde” ibaresi “3. basamak Sağlık Bakanlığı Hastanelerinde”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Listede yer alan “KV2001” SUT kodlu “MİTRAL HALKA (ANULUS) DARALTMA SİSTEMLERİ” adlı tıbbi malzemenin altındaki ödeme kural ve/veya</w:t>
      </w:r>
      <w:r w:rsidRPr="00214B01">
        <w:rPr>
          <w:rStyle w:val="apple-converted-space"/>
          <w:rFonts w:cstheme="minorHAnsi"/>
          <w:sz w:val="18"/>
          <w:szCs w:val="18"/>
        </w:rPr>
        <w:t> </w:t>
      </w:r>
      <w:proofErr w:type="gramStart"/>
      <w:r w:rsidRPr="00214B01">
        <w:rPr>
          <w:rStyle w:val="grame"/>
          <w:rFonts w:cstheme="minorHAnsi"/>
          <w:sz w:val="18"/>
          <w:szCs w:val="18"/>
        </w:rPr>
        <w:t>kriterlerinin</w:t>
      </w:r>
      <w:proofErr w:type="gramEnd"/>
      <w:r w:rsidRPr="00214B01">
        <w:rPr>
          <w:rStyle w:val="apple-converted-space"/>
          <w:rFonts w:cstheme="minorHAnsi"/>
          <w:sz w:val="18"/>
          <w:szCs w:val="18"/>
        </w:rPr>
        <w:t> </w:t>
      </w:r>
      <w:r w:rsidRPr="00214B01">
        <w:rPr>
          <w:rFonts w:cstheme="minorHAnsi"/>
          <w:sz w:val="18"/>
          <w:szCs w:val="18"/>
        </w:rPr>
        <w:t>birinci fıkrasındaki </w:t>
      </w:r>
      <w:r w:rsidRPr="00214B01">
        <w:rPr>
          <w:rStyle w:val="apple-converted-space"/>
          <w:rFonts w:cstheme="minorHAnsi"/>
          <w:sz w:val="18"/>
          <w:szCs w:val="18"/>
        </w:rPr>
        <w:t> </w:t>
      </w:r>
      <w:r w:rsidRPr="00214B01">
        <w:rPr>
          <w:rFonts w:cstheme="minorHAnsi"/>
          <w:sz w:val="18"/>
          <w:szCs w:val="18"/>
        </w:rPr>
        <w:t>“ 3. basamak Sağlık Bakanlığı Hastaneleri veya 3. basamak TSK Hastanelerinde” ibaresi “3. basamak Sağlık Bakanlığı Hastanelerinde”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c) Listede yer alan “KV3002” SUT kodlu “ TRANSAPİKAL YAPAY KORDA GÖNDERME SİSTEMİ (BİR VEYA DAHA FAZLA KORDA)” adlı tıbbi malzemenin altındaki ödeme kural ve/veya </w:t>
      </w:r>
      <w:proofErr w:type="gramStart"/>
      <w:r w:rsidRPr="00214B01">
        <w:rPr>
          <w:rFonts w:cstheme="minorHAnsi"/>
          <w:sz w:val="18"/>
          <w:szCs w:val="18"/>
        </w:rPr>
        <w:t>kriterlerinin</w:t>
      </w:r>
      <w:proofErr w:type="gramEnd"/>
      <w:r w:rsidRPr="00214B01">
        <w:rPr>
          <w:rFonts w:cstheme="minorHAnsi"/>
          <w:sz w:val="18"/>
          <w:szCs w:val="18"/>
        </w:rPr>
        <w:t xml:space="preserve"> (c) bendindeki “3. basamak hastaneler ile 3. basamak TSK Hastanelerinde” ibaresi “3. basamak Sağlık Bakanlığı Hastanelerinde” şeklinde değiştirilmiştir.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52</w:t>
      </w:r>
      <w:r w:rsidRPr="00214B01">
        <w:rPr>
          <w:rStyle w:val="apple-converted-space"/>
          <w:rFonts w:cstheme="minorHAnsi"/>
          <w:sz w:val="18"/>
          <w:szCs w:val="18"/>
        </w:rPr>
        <w:t> </w:t>
      </w:r>
      <w:r w:rsidRPr="00214B01">
        <w:rPr>
          <w:rFonts w:cstheme="minorHAnsi"/>
          <w:sz w:val="18"/>
          <w:szCs w:val="18"/>
        </w:rPr>
        <w:t>– Aynı Tebliğ eki “Sistemik</w:t>
      </w:r>
      <w:r w:rsidRPr="00214B01">
        <w:rPr>
          <w:rStyle w:val="apple-converted-space"/>
          <w:rFonts w:cstheme="minorHAnsi"/>
          <w:sz w:val="18"/>
          <w:szCs w:val="18"/>
        </w:rPr>
        <w:t> </w:t>
      </w:r>
      <w:proofErr w:type="spellStart"/>
      <w:r w:rsidRPr="00214B01">
        <w:rPr>
          <w:rStyle w:val="spelle"/>
          <w:rFonts w:cstheme="minorHAnsi"/>
          <w:sz w:val="18"/>
          <w:szCs w:val="18"/>
        </w:rPr>
        <w:t>Antimikrobik</w:t>
      </w:r>
      <w:proofErr w:type="spellEnd"/>
      <w:r w:rsidRPr="00214B01">
        <w:rPr>
          <w:rStyle w:val="apple-converted-space"/>
          <w:rFonts w:cstheme="minorHAnsi"/>
          <w:sz w:val="18"/>
          <w:szCs w:val="18"/>
        </w:rPr>
        <w:t> </w:t>
      </w:r>
      <w:r w:rsidRPr="00214B01">
        <w:rPr>
          <w:rFonts w:cstheme="minorHAnsi"/>
          <w:sz w:val="18"/>
          <w:szCs w:val="18"/>
        </w:rPr>
        <w:t>ve Diğer İlaçların</w:t>
      </w:r>
      <w:r w:rsidRPr="00214B01">
        <w:rPr>
          <w:rStyle w:val="apple-converted-space"/>
          <w:rFonts w:cstheme="minorHAnsi"/>
          <w:sz w:val="18"/>
          <w:szCs w:val="18"/>
        </w:rPr>
        <w:t> </w:t>
      </w:r>
      <w:proofErr w:type="spellStart"/>
      <w:r w:rsidRPr="00214B01">
        <w:rPr>
          <w:rStyle w:val="spelle"/>
          <w:rFonts w:cstheme="minorHAnsi"/>
          <w:sz w:val="18"/>
          <w:szCs w:val="18"/>
        </w:rPr>
        <w:t>Reçeteleme</w:t>
      </w:r>
      <w:proofErr w:type="spellEnd"/>
      <w:r w:rsidRPr="00214B01">
        <w:rPr>
          <w:rStyle w:val="apple-converted-space"/>
          <w:rFonts w:cstheme="minorHAnsi"/>
          <w:sz w:val="18"/>
          <w:szCs w:val="18"/>
        </w:rPr>
        <w:t> </w:t>
      </w:r>
      <w:r w:rsidRPr="00214B01">
        <w:rPr>
          <w:rFonts w:cstheme="minorHAnsi"/>
          <w:sz w:val="18"/>
          <w:szCs w:val="18"/>
        </w:rPr>
        <w:t>Kuralları Listesi (Ek-4/E)”</w:t>
      </w:r>
      <w:proofErr w:type="spellStart"/>
      <w:r w:rsidRPr="00214B01">
        <w:rPr>
          <w:rStyle w:val="spelle"/>
          <w:rFonts w:cstheme="minorHAnsi"/>
          <w:sz w:val="18"/>
          <w:szCs w:val="18"/>
        </w:rPr>
        <w:t>nde</w:t>
      </w:r>
      <w:proofErr w:type="spellEnd"/>
      <w:r w:rsidRPr="00214B01">
        <w:rPr>
          <w:rFonts w:cstheme="minorHAnsi"/>
          <w:sz w:val="18"/>
          <w:szCs w:val="18"/>
        </w:rPr>
        <w:t> aşağıdaki düzenlemeler yapılmıştır.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a) “1-BETALAKTAM ANTİBİYOTİKLER” başlıklı kısmının “B)</w:t>
      </w:r>
      <w:r w:rsidRPr="00214B01">
        <w:rPr>
          <w:rStyle w:val="apple-converted-space"/>
          <w:rFonts w:cstheme="minorHAnsi"/>
          <w:sz w:val="18"/>
          <w:szCs w:val="18"/>
        </w:rPr>
        <w:t> </w:t>
      </w:r>
      <w:proofErr w:type="spellStart"/>
      <w:r w:rsidRPr="00214B01">
        <w:rPr>
          <w:rStyle w:val="spelle"/>
          <w:rFonts w:cstheme="minorHAnsi"/>
          <w:sz w:val="18"/>
          <w:szCs w:val="18"/>
        </w:rPr>
        <w:t>Sefalosporinler</w:t>
      </w:r>
      <w:proofErr w:type="spellEnd"/>
      <w:r w:rsidRPr="00214B01">
        <w:rPr>
          <w:rFonts w:cstheme="minorHAnsi"/>
          <w:sz w:val="18"/>
          <w:szCs w:val="18"/>
        </w:rPr>
        <w:t>” alt başlıklı maddesinin “2. Kuşak</w:t>
      </w:r>
      <w:r w:rsidR="009C64DE">
        <w:rPr>
          <w:rStyle w:val="apple-converted-space"/>
          <w:rFonts w:cstheme="minorHAnsi"/>
          <w:sz w:val="18"/>
          <w:szCs w:val="18"/>
        </w:rPr>
        <w:t xml:space="preserve"> </w:t>
      </w:r>
      <w:proofErr w:type="spellStart"/>
      <w:r w:rsidRPr="00214B01">
        <w:rPr>
          <w:rStyle w:val="spelle"/>
          <w:rFonts w:cstheme="minorHAnsi"/>
          <w:sz w:val="18"/>
          <w:szCs w:val="18"/>
        </w:rPr>
        <w:t>Sefalosporinler</w:t>
      </w:r>
      <w:proofErr w:type="spellEnd"/>
      <w:r w:rsidR="009C64DE">
        <w:rPr>
          <w:rFonts w:cstheme="minorHAnsi"/>
          <w:sz w:val="18"/>
          <w:szCs w:val="18"/>
        </w:rPr>
        <w:t xml:space="preserve">” </w:t>
      </w:r>
      <w:r w:rsidRPr="00214B01">
        <w:rPr>
          <w:rFonts w:cstheme="minorHAnsi"/>
          <w:sz w:val="18"/>
          <w:szCs w:val="18"/>
        </w:rPr>
        <w:t>adlı alt bölümüne aşağıdaki satır eklenmiştir.</w:t>
      </w:r>
    </w:p>
    <w:p w:rsidR="00117DF5" w:rsidRPr="00214B01" w:rsidRDefault="00117DF5" w:rsidP="00F6178B">
      <w:pPr>
        <w:spacing w:after="0" w:line="240" w:lineRule="atLeast"/>
        <w:ind w:firstLine="142"/>
        <w:jc w:val="both"/>
        <w:rPr>
          <w:rFonts w:cstheme="minorHAnsi"/>
          <w:sz w:val="18"/>
          <w:szCs w:val="18"/>
        </w:rPr>
      </w:pPr>
      <w:r w:rsidRPr="00214B01">
        <w:rPr>
          <w:rFonts w:cstheme="minorHAnsi"/>
          <w:sz w:val="18"/>
          <w:szCs w:val="18"/>
        </w:rPr>
        <w:t>“</w:t>
      </w:r>
    </w:p>
    <w:tbl>
      <w:tblPr>
        <w:tblW w:w="8222" w:type="dxa"/>
        <w:jc w:val="center"/>
        <w:tblCellMar>
          <w:left w:w="0" w:type="dxa"/>
          <w:right w:w="0" w:type="dxa"/>
        </w:tblCellMar>
        <w:tblLook w:val="04A0"/>
      </w:tblPr>
      <w:tblGrid>
        <w:gridCol w:w="495"/>
        <w:gridCol w:w="3975"/>
        <w:gridCol w:w="3752"/>
      </w:tblGrid>
      <w:tr w:rsidR="00117DF5" w:rsidRPr="00214B01">
        <w:trPr>
          <w:trHeight w:val="20"/>
          <w:jc w:val="center"/>
        </w:trPr>
        <w:tc>
          <w:tcPr>
            <w:tcW w:w="6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0" w:lineRule="atLeast"/>
              <w:jc w:val="center"/>
              <w:rPr>
                <w:rFonts w:cstheme="minorHAnsi"/>
                <w:sz w:val="18"/>
                <w:szCs w:val="18"/>
              </w:rPr>
            </w:pPr>
            <w:r w:rsidRPr="00214B01">
              <w:rPr>
                <w:rFonts w:cstheme="minorHAnsi"/>
                <w:b/>
                <w:bCs/>
                <w:sz w:val="18"/>
                <w:szCs w:val="18"/>
              </w:rPr>
              <w:t>7</w:t>
            </w:r>
          </w:p>
        </w:tc>
        <w:tc>
          <w:tcPr>
            <w:tcW w:w="29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0" w:lineRule="atLeast"/>
              <w:jc w:val="both"/>
              <w:rPr>
                <w:rFonts w:cstheme="minorHAnsi"/>
                <w:sz w:val="18"/>
                <w:szCs w:val="18"/>
              </w:rPr>
            </w:pPr>
            <w:proofErr w:type="spellStart"/>
            <w:r w:rsidRPr="00214B01">
              <w:rPr>
                <w:rStyle w:val="spelle"/>
                <w:rFonts w:cstheme="minorHAnsi"/>
                <w:sz w:val="18"/>
                <w:szCs w:val="18"/>
              </w:rPr>
              <w:t>Sefuroksim</w:t>
            </w:r>
            <w:proofErr w:type="spellEnd"/>
            <w:r w:rsidRPr="00214B01">
              <w:rPr>
                <w:rStyle w:val="apple-converted-space"/>
                <w:rFonts w:cstheme="minorHAnsi"/>
                <w:sz w:val="18"/>
                <w:szCs w:val="18"/>
              </w:rPr>
              <w:t> </w:t>
            </w:r>
            <w:r w:rsidRPr="00214B01">
              <w:rPr>
                <w:rFonts w:cstheme="minorHAnsi"/>
                <w:sz w:val="18"/>
                <w:szCs w:val="18"/>
              </w:rPr>
              <w:t>sodyum</w:t>
            </w:r>
            <w:r w:rsidRPr="00214B01">
              <w:rPr>
                <w:rStyle w:val="apple-converted-space"/>
                <w:rFonts w:cstheme="minorHAnsi"/>
                <w:sz w:val="18"/>
                <w:szCs w:val="18"/>
              </w:rPr>
              <w:t> </w:t>
            </w:r>
            <w:proofErr w:type="spellStart"/>
            <w:r w:rsidRPr="00214B01">
              <w:rPr>
                <w:rStyle w:val="spelle"/>
                <w:rFonts w:cstheme="minorHAnsi"/>
                <w:sz w:val="18"/>
                <w:szCs w:val="18"/>
              </w:rPr>
              <w:t>intrakameralenjeksiyoluk</w:t>
            </w:r>
            <w:proofErr w:type="spellEnd"/>
            <w:r w:rsidRPr="00214B01">
              <w:rPr>
                <w:rStyle w:val="apple-converted-space"/>
                <w:rFonts w:cstheme="minorHAnsi"/>
                <w:sz w:val="18"/>
                <w:szCs w:val="18"/>
              </w:rPr>
              <w:t> </w:t>
            </w:r>
            <w:r w:rsidRPr="00214B01">
              <w:rPr>
                <w:rFonts w:cstheme="minorHAnsi"/>
                <w:sz w:val="18"/>
                <w:szCs w:val="18"/>
              </w:rPr>
              <w:t>çözelti</w:t>
            </w:r>
          </w:p>
        </w:tc>
        <w:tc>
          <w:tcPr>
            <w:tcW w:w="524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17DF5" w:rsidRPr="00214B01" w:rsidRDefault="00117DF5">
            <w:pPr>
              <w:spacing w:line="20" w:lineRule="atLeast"/>
              <w:jc w:val="both"/>
              <w:rPr>
                <w:rFonts w:cstheme="minorHAnsi"/>
                <w:sz w:val="18"/>
                <w:szCs w:val="18"/>
              </w:rPr>
            </w:pPr>
            <w:r w:rsidRPr="00214B01">
              <w:rPr>
                <w:rFonts w:cstheme="minorHAnsi"/>
                <w:sz w:val="18"/>
                <w:szCs w:val="18"/>
              </w:rPr>
              <w:t>Yalnızca göz hastalıkları uzman hekimi tarafından yatan hastalarda reçete edilir.</w:t>
            </w:r>
          </w:p>
        </w:tc>
      </w:tr>
    </w:tbl>
    <w:p w:rsidR="00117DF5" w:rsidRPr="00214B01" w:rsidRDefault="00117DF5">
      <w:pPr>
        <w:pStyle w:val="listparagraph"/>
        <w:spacing w:before="0" w:beforeAutospacing="0" w:after="0" w:afterAutospacing="0" w:line="240" w:lineRule="atLeast"/>
        <w:ind w:left="1069"/>
        <w:jc w:val="right"/>
        <w:rPr>
          <w:rFonts w:asciiTheme="minorHAnsi" w:hAnsiTheme="minorHAnsi" w:cstheme="minorHAnsi"/>
          <w:sz w:val="18"/>
          <w:szCs w:val="18"/>
        </w:rPr>
      </w:pPr>
      <w:r w:rsidRPr="00214B01">
        <w:rPr>
          <w:rFonts w:asciiTheme="minorHAnsi" w:hAnsiTheme="minorHAnsi" w:cstheme="minorHAnsi"/>
          <w:sz w:val="18"/>
          <w:szCs w:val="18"/>
        </w:rPr>
        <w:t>”</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“5-KİNOLON GRUBU ANTİBİYOTİKLER”</w:t>
      </w:r>
      <w:r w:rsidRPr="00214B01">
        <w:rPr>
          <w:rStyle w:val="apple-converted-space"/>
          <w:rFonts w:cstheme="minorHAnsi"/>
          <w:b/>
          <w:bCs/>
          <w:sz w:val="18"/>
          <w:szCs w:val="18"/>
        </w:rPr>
        <w:t> </w:t>
      </w:r>
      <w:r w:rsidRPr="00214B01">
        <w:rPr>
          <w:rFonts w:cstheme="minorHAnsi"/>
          <w:sz w:val="18"/>
          <w:szCs w:val="18"/>
        </w:rPr>
        <w:t>başlıklı kısmına aşağıdaki satır eklenmiştir.</w:t>
      </w:r>
    </w:p>
    <w:p w:rsidR="00117DF5" w:rsidRPr="00214B01" w:rsidRDefault="00117DF5" w:rsidP="00F6178B">
      <w:pPr>
        <w:spacing w:after="0" w:line="240" w:lineRule="atLeast"/>
        <w:ind w:firstLine="142"/>
        <w:jc w:val="both"/>
        <w:rPr>
          <w:rFonts w:cstheme="minorHAnsi"/>
          <w:sz w:val="18"/>
          <w:szCs w:val="18"/>
        </w:rPr>
      </w:pPr>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w:t>
      </w:r>
    </w:p>
    <w:tbl>
      <w:tblPr>
        <w:tblW w:w="8222" w:type="dxa"/>
        <w:jc w:val="center"/>
        <w:tblCellMar>
          <w:left w:w="0" w:type="dxa"/>
          <w:right w:w="0" w:type="dxa"/>
        </w:tblCellMar>
        <w:tblLook w:val="04A0"/>
      </w:tblPr>
      <w:tblGrid>
        <w:gridCol w:w="601"/>
        <w:gridCol w:w="2852"/>
        <w:gridCol w:w="4769"/>
      </w:tblGrid>
      <w:tr w:rsidR="00117DF5" w:rsidRPr="00214B01">
        <w:trPr>
          <w:trHeight w:val="20"/>
          <w:jc w:val="center"/>
        </w:trPr>
        <w:tc>
          <w:tcPr>
            <w:tcW w:w="6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17DF5" w:rsidRPr="00214B01" w:rsidRDefault="00117DF5">
            <w:pPr>
              <w:spacing w:line="20" w:lineRule="atLeast"/>
              <w:jc w:val="center"/>
              <w:rPr>
                <w:rFonts w:cstheme="minorHAnsi"/>
                <w:sz w:val="18"/>
                <w:szCs w:val="18"/>
              </w:rPr>
            </w:pPr>
            <w:r w:rsidRPr="00214B01">
              <w:rPr>
                <w:rFonts w:cstheme="minorHAnsi"/>
                <w:b/>
                <w:bCs/>
                <w:sz w:val="18"/>
                <w:szCs w:val="18"/>
              </w:rPr>
              <w:t>17</w:t>
            </w:r>
          </w:p>
        </w:tc>
        <w:tc>
          <w:tcPr>
            <w:tcW w:w="290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117DF5" w:rsidRPr="00214B01" w:rsidRDefault="00117DF5">
            <w:pPr>
              <w:spacing w:line="20" w:lineRule="atLeast"/>
              <w:jc w:val="both"/>
              <w:rPr>
                <w:rFonts w:cstheme="minorHAnsi"/>
                <w:sz w:val="18"/>
                <w:szCs w:val="18"/>
              </w:rPr>
            </w:pPr>
            <w:proofErr w:type="spellStart"/>
            <w:r w:rsidRPr="00214B01">
              <w:rPr>
                <w:rStyle w:val="spelle"/>
                <w:rFonts w:cstheme="minorHAnsi"/>
                <w:sz w:val="18"/>
                <w:szCs w:val="18"/>
              </w:rPr>
              <w:t>Levofloksasin</w:t>
            </w:r>
            <w:proofErr w:type="spellEnd"/>
            <w:r w:rsidRPr="00214B01">
              <w:rPr>
                <w:rStyle w:val="apple-converted-space"/>
                <w:rFonts w:cstheme="minorHAnsi"/>
                <w:sz w:val="18"/>
                <w:szCs w:val="18"/>
              </w:rPr>
              <w:t> </w:t>
            </w:r>
            <w:proofErr w:type="spellStart"/>
            <w:r w:rsidRPr="00214B01">
              <w:rPr>
                <w:rStyle w:val="spelle"/>
                <w:rFonts w:cstheme="minorHAnsi"/>
                <w:sz w:val="18"/>
                <w:szCs w:val="18"/>
              </w:rPr>
              <w:t>oftalmik</w:t>
            </w:r>
            <w:proofErr w:type="spellEnd"/>
            <w:r w:rsidRPr="00214B01">
              <w:rPr>
                <w:rStyle w:val="apple-converted-space"/>
                <w:rFonts w:cstheme="minorHAnsi"/>
                <w:sz w:val="18"/>
                <w:szCs w:val="18"/>
              </w:rPr>
              <w:t> </w:t>
            </w:r>
            <w:r w:rsidRPr="00214B01">
              <w:rPr>
                <w:rFonts w:cstheme="minorHAnsi"/>
                <w:sz w:val="18"/>
                <w:szCs w:val="18"/>
              </w:rPr>
              <w:t>formları</w:t>
            </w:r>
          </w:p>
        </w:tc>
        <w:tc>
          <w:tcPr>
            <w:tcW w:w="5244"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117DF5" w:rsidRPr="00214B01" w:rsidRDefault="00117DF5">
            <w:pPr>
              <w:spacing w:line="20" w:lineRule="atLeast"/>
              <w:jc w:val="both"/>
              <w:rPr>
                <w:rFonts w:cstheme="minorHAnsi"/>
                <w:sz w:val="18"/>
                <w:szCs w:val="18"/>
              </w:rPr>
            </w:pPr>
            <w:r w:rsidRPr="00214B01">
              <w:rPr>
                <w:rFonts w:cstheme="minorHAnsi"/>
                <w:sz w:val="18"/>
                <w:szCs w:val="18"/>
              </w:rPr>
              <w:t>Göz hastalıkları uzman hekimi tarafından reçete edilir.</w:t>
            </w:r>
          </w:p>
        </w:tc>
      </w:tr>
    </w:tbl>
    <w:p w:rsidR="00117DF5" w:rsidRPr="00214B01" w:rsidRDefault="00117DF5">
      <w:pPr>
        <w:spacing w:line="240" w:lineRule="atLeast"/>
        <w:jc w:val="right"/>
        <w:rPr>
          <w:rFonts w:cstheme="minorHAnsi"/>
          <w:sz w:val="18"/>
          <w:szCs w:val="18"/>
        </w:rPr>
      </w:pPr>
      <w:r w:rsidRPr="00214B01">
        <w:rPr>
          <w:rFonts w:cstheme="minorHAnsi"/>
          <w:sz w:val="18"/>
          <w:szCs w:val="18"/>
        </w:rPr>
        <w:t>”</w:t>
      </w:r>
    </w:p>
    <w:p w:rsidR="00117DF5" w:rsidRPr="00214B01" w:rsidRDefault="00117DF5">
      <w:pPr>
        <w:pStyle w:val="listparagraph"/>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c) “11-ANTİVİRAL İLAÇLAR” başlıklı kısmının “A) HIV/AIDS Tedavisinde Kullanılan Spesifik İlaçlar” adlı alt bölümünde yer alan (15) numaralı satır aşağıdaki şekilde değiştirilmiştir.</w:t>
      </w:r>
    </w:p>
    <w:p w:rsidR="00117DF5" w:rsidRPr="00214B01" w:rsidRDefault="00117DF5" w:rsidP="00F6178B">
      <w:pPr>
        <w:spacing w:after="0" w:line="240" w:lineRule="atLeast"/>
        <w:jc w:val="both"/>
        <w:rPr>
          <w:rFonts w:cstheme="minorHAnsi"/>
          <w:sz w:val="18"/>
          <w:szCs w:val="18"/>
        </w:rPr>
      </w:pPr>
      <w:r w:rsidRPr="00214B01">
        <w:rPr>
          <w:rFonts w:cstheme="minorHAnsi"/>
          <w:sz w:val="18"/>
          <w:szCs w:val="18"/>
        </w:rPr>
        <w:t> “</w:t>
      </w:r>
    </w:p>
    <w:tbl>
      <w:tblPr>
        <w:tblW w:w="8222" w:type="dxa"/>
        <w:jc w:val="center"/>
        <w:tblCellMar>
          <w:left w:w="0" w:type="dxa"/>
          <w:right w:w="0" w:type="dxa"/>
        </w:tblCellMar>
        <w:tblLook w:val="04A0"/>
      </w:tblPr>
      <w:tblGrid>
        <w:gridCol w:w="594"/>
        <w:gridCol w:w="1173"/>
        <w:gridCol w:w="6455"/>
      </w:tblGrid>
      <w:tr w:rsidR="00117DF5" w:rsidRPr="00214B01">
        <w:trPr>
          <w:trHeight w:val="20"/>
          <w:jc w:val="center"/>
        </w:trPr>
        <w:tc>
          <w:tcPr>
            <w:tcW w:w="6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17DF5" w:rsidRPr="00214B01" w:rsidRDefault="00117DF5">
            <w:pPr>
              <w:spacing w:line="20" w:lineRule="atLeast"/>
              <w:jc w:val="center"/>
              <w:rPr>
                <w:rFonts w:cstheme="minorHAnsi"/>
                <w:sz w:val="18"/>
                <w:szCs w:val="18"/>
              </w:rPr>
            </w:pPr>
            <w:r w:rsidRPr="00214B01">
              <w:rPr>
                <w:rFonts w:cstheme="minorHAnsi"/>
                <w:b/>
                <w:bCs/>
                <w:sz w:val="18"/>
                <w:szCs w:val="18"/>
              </w:rPr>
              <w:t>15</w:t>
            </w:r>
          </w:p>
        </w:tc>
        <w:tc>
          <w:tcPr>
            <w:tcW w:w="1066"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117DF5" w:rsidRPr="00214B01" w:rsidRDefault="00117DF5">
            <w:pPr>
              <w:spacing w:line="20" w:lineRule="atLeast"/>
              <w:jc w:val="both"/>
              <w:rPr>
                <w:rFonts w:cstheme="minorHAnsi"/>
                <w:sz w:val="18"/>
                <w:szCs w:val="18"/>
              </w:rPr>
            </w:pPr>
            <w:proofErr w:type="spellStart"/>
            <w:r w:rsidRPr="00214B01">
              <w:rPr>
                <w:rStyle w:val="spelle"/>
                <w:rFonts w:cstheme="minorHAnsi"/>
                <w:sz w:val="18"/>
                <w:szCs w:val="18"/>
              </w:rPr>
              <w:t>Dolutegravir</w:t>
            </w:r>
            <w:proofErr w:type="spellEnd"/>
            <w:r w:rsidRPr="00214B01">
              <w:rPr>
                <w:rFonts w:cstheme="minorHAnsi"/>
                <w:sz w:val="18"/>
                <w:szCs w:val="18"/>
              </w:rPr>
              <w:t>   </w:t>
            </w:r>
          </w:p>
        </w:tc>
        <w:tc>
          <w:tcPr>
            <w:tcW w:w="7087"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117DF5" w:rsidRDefault="00117DF5">
            <w:pPr>
              <w:pStyle w:val="3-normalyaz"/>
              <w:spacing w:before="0" w:beforeAutospacing="0" w:after="0" w:afterAutospacing="0" w:line="240" w:lineRule="atLeast"/>
              <w:jc w:val="both"/>
              <w:rPr>
                <w:rFonts w:asciiTheme="minorHAnsi" w:hAnsiTheme="minorHAnsi" w:cstheme="minorHAnsi"/>
                <w:sz w:val="18"/>
                <w:szCs w:val="18"/>
              </w:rPr>
            </w:pPr>
            <w:r w:rsidRPr="00214B01">
              <w:rPr>
                <w:rFonts w:asciiTheme="minorHAnsi" w:hAnsiTheme="minorHAnsi" w:cstheme="minorHAnsi"/>
                <w:sz w:val="18"/>
                <w:szCs w:val="18"/>
              </w:rPr>
              <w:t>Enfeksiyon Hastalıkları Uzmanlarınca düzenlenecek sağlık raporuna istinaden Enfeksiyon Hastalıkları Uzmanlarınca, bunların bulunmad</w:t>
            </w:r>
            <w:r>
              <w:rPr>
                <w:rFonts w:asciiTheme="minorHAnsi" w:hAnsiTheme="minorHAnsi" w:cstheme="minorHAnsi"/>
                <w:sz w:val="18"/>
                <w:szCs w:val="18"/>
              </w:rPr>
              <w:t xml:space="preserve">ığı yerlerde reçetenin açıklama </w:t>
            </w:r>
            <w:r w:rsidRPr="00214B01">
              <w:rPr>
                <w:rFonts w:asciiTheme="minorHAnsi" w:hAnsiTheme="minorHAnsi" w:cstheme="minorHAnsi"/>
                <w:sz w:val="18"/>
                <w:szCs w:val="18"/>
              </w:rPr>
              <w:t>bölümünde bu durumun belirtilmesi koşuluyla iç has</w:t>
            </w:r>
            <w:r>
              <w:rPr>
                <w:rFonts w:asciiTheme="minorHAnsi" w:hAnsiTheme="minorHAnsi" w:cstheme="minorHAnsi"/>
                <w:sz w:val="18"/>
                <w:szCs w:val="18"/>
              </w:rPr>
              <w:t xml:space="preserve">talıkları ve çocuk hastalıkları uzman hekimlerince </w:t>
            </w:r>
            <w:proofErr w:type="spellStart"/>
            <w:r>
              <w:rPr>
                <w:rFonts w:asciiTheme="minorHAnsi" w:hAnsiTheme="minorHAnsi" w:cstheme="minorHAnsi"/>
                <w:sz w:val="18"/>
                <w:szCs w:val="18"/>
              </w:rPr>
              <w:t>reçetelenir</w:t>
            </w:r>
            <w:proofErr w:type="spellEnd"/>
            <w:r>
              <w:rPr>
                <w:rFonts w:asciiTheme="minorHAnsi" w:hAnsiTheme="minorHAnsi" w:cstheme="minorHAnsi"/>
                <w:sz w:val="18"/>
                <w:szCs w:val="18"/>
              </w:rPr>
              <w:t>.</w:t>
            </w:r>
          </w:p>
          <w:p w:rsidR="00117DF5" w:rsidRPr="00214B01" w:rsidRDefault="00117DF5">
            <w:pPr>
              <w:pStyle w:val="3-normalyaz"/>
              <w:spacing w:before="0" w:beforeAutospacing="0" w:after="0" w:afterAutospacing="0" w:line="240" w:lineRule="atLeast"/>
              <w:jc w:val="both"/>
              <w:rPr>
                <w:rFonts w:asciiTheme="minorHAnsi" w:hAnsiTheme="minorHAnsi" w:cstheme="minorHAnsi"/>
                <w:sz w:val="18"/>
                <w:szCs w:val="18"/>
              </w:rPr>
            </w:pPr>
            <w:r>
              <w:rPr>
                <w:rFonts w:asciiTheme="minorHAnsi" w:hAnsiTheme="minorHAnsi" w:cstheme="minorHAnsi"/>
                <w:sz w:val="18"/>
                <w:szCs w:val="18"/>
              </w:rPr>
              <w:t xml:space="preserve">HIV-1 </w:t>
            </w:r>
            <w:r w:rsidRPr="00214B01">
              <w:rPr>
                <w:rFonts w:asciiTheme="minorHAnsi" w:hAnsiTheme="minorHAnsi" w:cstheme="minorHAnsi"/>
                <w:sz w:val="18"/>
                <w:szCs w:val="18"/>
              </w:rPr>
              <w:t>ile </w:t>
            </w:r>
            <w:proofErr w:type="spellStart"/>
            <w:r w:rsidRPr="00214B01">
              <w:rPr>
                <w:rFonts w:asciiTheme="minorHAnsi" w:hAnsiTheme="minorHAnsi" w:cstheme="minorHAnsi"/>
                <w:sz w:val="18"/>
                <w:szCs w:val="18"/>
              </w:rPr>
              <w:t>enfekte</w:t>
            </w:r>
            <w:proofErr w:type="spellEnd"/>
            <w:r w:rsidRPr="00214B01">
              <w:rPr>
                <w:rFonts w:asciiTheme="minorHAnsi" w:hAnsiTheme="minorHAnsi" w:cstheme="minorHAnsi"/>
                <w:sz w:val="18"/>
                <w:szCs w:val="18"/>
              </w:rPr>
              <w:t> ve </w:t>
            </w:r>
            <w:proofErr w:type="spellStart"/>
            <w:r w:rsidRPr="00214B01">
              <w:rPr>
                <w:rFonts w:asciiTheme="minorHAnsi" w:hAnsiTheme="minorHAnsi" w:cstheme="minorHAnsi"/>
                <w:sz w:val="18"/>
                <w:szCs w:val="18"/>
              </w:rPr>
              <w:t>integraz</w:t>
            </w:r>
            <w:proofErr w:type="spellEnd"/>
            <w:r w:rsidRPr="00214B01">
              <w:rPr>
                <w:rFonts w:asciiTheme="minorHAnsi" w:hAnsiTheme="minorHAnsi" w:cstheme="minorHAnsi"/>
                <w:sz w:val="18"/>
                <w:szCs w:val="18"/>
              </w:rPr>
              <w:t> sınıfına dirençli olmayan hastalarda maksimum 1x1 dozunda;</w:t>
            </w:r>
          </w:p>
          <w:p w:rsidR="00117DF5" w:rsidRPr="00214B01" w:rsidRDefault="00117DF5">
            <w:pPr>
              <w:pStyle w:val="3-normalyaz"/>
              <w:spacing w:before="0" w:beforeAutospacing="0" w:after="0" w:afterAutospacing="0" w:line="240" w:lineRule="atLeast"/>
              <w:jc w:val="both"/>
              <w:rPr>
                <w:rFonts w:asciiTheme="minorHAnsi" w:hAnsiTheme="minorHAnsi" w:cstheme="minorHAnsi"/>
                <w:sz w:val="18"/>
                <w:szCs w:val="18"/>
              </w:rPr>
            </w:pPr>
            <w:r w:rsidRPr="00214B01">
              <w:rPr>
                <w:rFonts w:asciiTheme="minorHAnsi" w:hAnsiTheme="minorHAnsi" w:cstheme="minorHAnsi"/>
                <w:sz w:val="18"/>
                <w:szCs w:val="18"/>
              </w:rPr>
              <w:t xml:space="preserve">HIV-1 ile </w:t>
            </w:r>
            <w:proofErr w:type="spellStart"/>
            <w:r w:rsidRPr="00214B01">
              <w:rPr>
                <w:rFonts w:asciiTheme="minorHAnsi" w:hAnsiTheme="minorHAnsi" w:cstheme="minorHAnsi"/>
                <w:sz w:val="18"/>
                <w:szCs w:val="18"/>
              </w:rPr>
              <w:t>enfekte</w:t>
            </w:r>
            <w:proofErr w:type="spellEnd"/>
            <w:r w:rsidRPr="00214B01">
              <w:rPr>
                <w:rFonts w:asciiTheme="minorHAnsi" w:hAnsiTheme="minorHAnsi" w:cstheme="minorHAnsi"/>
                <w:sz w:val="18"/>
                <w:szCs w:val="18"/>
              </w:rPr>
              <w:t xml:space="preserve"> ve </w:t>
            </w:r>
            <w:proofErr w:type="spellStart"/>
            <w:r w:rsidRPr="00214B01">
              <w:rPr>
                <w:rFonts w:asciiTheme="minorHAnsi" w:hAnsiTheme="minorHAnsi" w:cstheme="minorHAnsi"/>
                <w:sz w:val="18"/>
                <w:szCs w:val="18"/>
              </w:rPr>
              <w:t>integraz</w:t>
            </w:r>
            <w:proofErr w:type="spellEnd"/>
            <w:r w:rsidRPr="00214B01">
              <w:rPr>
                <w:rFonts w:asciiTheme="minorHAnsi" w:hAnsiTheme="minorHAnsi" w:cstheme="minorHAnsi"/>
                <w:sz w:val="18"/>
                <w:szCs w:val="18"/>
              </w:rPr>
              <w:t xml:space="preserve"> sınıfına dirençli olmayan veya dirençli olduğundan klinik olarak şüphe edilmeyen hastalarda; </w:t>
            </w:r>
            <w:proofErr w:type="spellStart"/>
            <w:r w:rsidRPr="00214B01">
              <w:rPr>
                <w:rFonts w:asciiTheme="minorHAnsi" w:hAnsiTheme="minorHAnsi" w:cstheme="minorHAnsi"/>
                <w:sz w:val="18"/>
                <w:szCs w:val="18"/>
              </w:rPr>
              <w:t>efavirenz</w:t>
            </w:r>
            <w:proofErr w:type="spellEnd"/>
            <w:r w:rsidRPr="00214B01">
              <w:rPr>
                <w:rFonts w:asciiTheme="minorHAnsi" w:hAnsiTheme="minorHAnsi" w:cstheme="minorHAnsi"/>
                <w:sz w:val="18"/>
                <w:szCs w:val="18"/>
              </w:rPr>
              <w:t xml:space="preserve">, </w:t>
            </w:r>
            <w:proofErr w:type="spellStart"/>
            <w:r w:rsidRPr="00214B01">
              <w:rPr>
                <w:rFonts w:asciiTheme="minorHAnsi" w:hAnsiTheme="minorHAnsi" w:cstheme="minorHAnsi"/>
                <w:sz w:val="18"/>
                <w:szCs w:val="18"/>
              </w:rPr>
              <w:t>nevirapin</w:t>
            </w:r>
            <w:proofErr w:type="spellEnd"/>
            <w:r w:rsidRPr="00214B01">
              <w:rPr>
                <w:rFonts w:asciiTheme="minorHAnsi" w:hAnsiTheme="minorHAnsi" w:cstheme="minorHAnsi"/>
                <w:sz w:val="18"/>
                <w:szCs w:val="18"/>
              </w:rPr>
              <w:t xml:space="preserve">, </w:t>
            </w:r>
            <w:proofErr w:type="spellStart"/>
            <w:r w:rsidRPr="00214B01">
              <w:rPr>
                <w:rFonts w:asciiTheme="minorHAnsi" w:hAnsiTheme="minorHAnsi" w:cstheme="minorHAnsi"/>
                <w:sz w:val="18"/>
                <w:szCs w:val="18"/>
              </w:rPr>
              <w:t>tipranavir</w:t>
            </w:r>
            <w:proofErr w:type="spellEnd"/>
            <w:r w:rsidRPr="00214B01">
              <w:rPr>
                <w:rFonts w:asciiTheme="minorHAnsi" w:hAnsiTheme="minorHAnsi" w:cstheme="minorHAnsi"/>
                <w:sz w:val="18"/>
                <w:szCs w:val="18"/>
              </w:rPr>
              <w:t>/</w:t>
            </w:r>
            <w:proofErr w:type="spellStart"/>
            <w:r w:rsidRPr="00214B01">
              <w:rPr>
                <w:rFonts w:asciiTheme="minorHAnsi" w:hAnsiTheme="minorHAnsi" w:cstheme="minorHAnsi"/>
                <w:sz w:val="18"/>
                <w:szCs w:val="18"/>
              </w:rPr>
              <w:t>ritonavir</w:t>
            </w:r>
            <w:proofErr w:type="spellEnd"/>
            <w:r w:rsidRPr="00214B01">
              <w:rPr>
                <w:rFonts w:asciiTheme="minorHAnsi" w:hAnsiTheme="minorHAnsi" w:cstheme="minorHAnsi"/>
                <w:sz w:val="18"/>
                <w:szCs w:val="18"/>
              </w:rPr>
              <w:t xml:space="preserve"> veya </w:t>
            </w:r>
            <w:proofErr w:type="spellStart"/>
            <w:r w:rsidRPr="00214B01">
              <w:rPr>
                <w:rFonts w:asciiTheme="minorHAnsi" w:hAnsiTheme="minorHAnsi" w:cstheme="minorHAnsi"/>
                <w:sz w:val="18"/>
                <w:szCs w:val="18"/>
              </w:rPr>
              <w:t>rifampisin</w:t>
            </w:r>
            <w:proofErr w:type="spellEnd"/>
            <w:r w:rsidRPr="00214B01">
              <w:rPr>
                <w:rFonts w:asciiTheme="minorHAnsi" w:hAnsiTheme="minorHAnsi" w:cstheme="minorHAnsi"/>
                <w:sz w:val="18"/>
                <w:szCs w:val="18"/>
              </w:rPr>
              <w:t xml:space="preserve"> ile birlikte kullanıldığında </w:t>
            </w:r>
            <w:proofErr w:type="spellStart"/>
            <w:r w:rsidRPr="00214B01">
              <w:rPr>
                <w:rFonts w:asciiTheme="minorHAnsi" w:hAnsiTheme="minorHAnsi" w:cstheme="minorHAnsi"/>
                <w:sz w:val="18"/>
                <w:szCs w:val="18"/>
              </w:rPr>
              <w:t>dolutegravir</w:t>
            </w:r>
            <w:proofErr w:type="spellEnd"/>
            <w:r w:rsidRPr="00214B01">
              <w:rPr>
                <w:rFonts w:asciiTheme="minorHAnsi" w:hAnsiTheme="minorHAnsi" w:cstheme="minorHAnsi"/>
                <w:sz w:val="18"/>
                <w:szCs w:val="18"/>
              </w:rPr>
              <w:t xml:space="preserve"> maksimum 2x1 dozunda;</w:t>
            </w:r>
          </w:p>
          <w:p w:rsidR="00117DF5" w:rsidRPr="00214B01" w:rsidRDefault="00117DF5">
            <w:pPr>
              <w:pStyle w:val="3-normalyaz"/>
              <w:spacing w:before="0" w:beforeAutospacing="0" w:after="0" w:afterAutospacing="0" w:line="20" w:lineRule="atLeast"/>
              <w:jc w:val="both"/>
              <w:rPr>
                <w:rFonts w:asciiTheme="minorHAnsi" w:hAnsiTheme="minorHAnsi" w:cstheme="minorHAnsi"/>
                <w:sz w:val="18"/>
                <w:szCs w:val="18"/>
              </w:rPr>
            </w:pPr>
            <w:r w:rsidRPr="00214B01">
              <w:rPr>
                <w:rFonts w:asciiTheme="minorHAnsi" w:hAnsiTheme="minorHAnsi" w:cstheme="minorHAnsi"/>
                <w:sz w:val="18"/>
                <w:szCs w:val="18"/>
              </w:rPr>
              <w:t>HIV-1 ile </w:t>
            </w:r>
            <w:proofErr w:type="spellStart"/>
            <w:r w:rsidRPr="00214B01">
              <w:rPr>
                <w:rFonts w:asciiTheme="minorHAnsi" w:hAnsiTheme="minorHAnsi" w:cstheme="minorHAnsi"/>
                <w:sz w:val="18"/>
                <w:szCs w:val="18"/>
              </w:rPr>
              <w:t>enfekte</w:t>
            </w:r>
            <w:proofErr w:type="spellEnd"/>
            <w:r w:rsidRPr="00214B01">
              <w:rPr>
                <w:rFonts w:asciiTheme="minorHAnsi" w:hAnsiTheme="minorHAnsi" w:cstheme="minorHAnsi"/>
                <w:sz w:val="18"/>
                <w:szCs w:val="18"/>
              </w:rPr>
              <w:t> ve </w:t>
            </w:r>
            <w:proofErr w:type="spellStart"/>
            <w:r w:rsidRPr="00214B01">
              <w:rPr>
                <w:rFonts w:asciiTheme="minorHAnsi" w:hAnsiTheme="minorHAnsi" w:cstheme="minorHAnsi"/>
                <w:sz w:val="18"/>
                <w:szCs w:val="18"/>
              </w:rPr>
              <w:t>integraz</w:t>
            </w:r>
            <w:proofErr w:type="spellEnd"/>
            <w:r w:rsidRPr="00214B01">
              <w:rPr>
                <w:rFonts w:asciiTheme="minorHAnsi" w:hAnsiTheme="minorHAnsi" w:cstheme="minorHAnsi"/>
                <w:sz w:val="18"/>
                <w:szCs w:val="18"/>
              </w:rPr>
              <w:t> sınıfına dirençli o</w:t>
            </w:r>
            <w:r w:rsidR="009C64DE">
              <w:rPr>
                <w:rFonts w:asciiTheme="minorHAnsi" w:hAnsiTheme="minorHAnsi" w:cstheme="minorHAnsi"/>
                <w:sz w:val="18"/>
                <w:szCs w:val="18"/>
              </w:rPr>
              <w:t xml:space="preserve">lan hastalarda ise maksimum 2x1 dozunda </w:t>
            </w:r>
            <w:r w:rsidRPr="00214B01">
              <w:rPr>
                <w:rFonts w:asciiTheme="minorHAnsi" w:hAnsiTheme="minorHAnsi" w:cstheme="minorHAnsi"/>
                <w:sz w:val="18"/>
                <w:szCs w:val="18"/>
              </w:rPr>
              <w:t>kullanılır.</w:t>
            </w:r>
          </w:p>
        </w:tc>
      </w:tr>
    </w:tbl>
    <w:p w:rsidR="00117DF5" w:rsidRPr="00214B01" w:rsidRDefault="00117DF5">
      <w:pPr>
        <w:pStyle w:val="listparagraph"/>
        <w:spacing w:before="0" w:beforeAutospacing="0" w:after="0" w:afterAutospacing="0" w:line="240" w:lineRule="atLeast"/>
        <w:ind w:left="1069"/>
        <w:jc w:val="right"/>
        <w:rPr>
          <w:rFonts w:asciiTheme="minorHAnsi" w:hAnsiTheme="minorHAnsi" w:cstheme="minorHAnsi"/>
          <w:sz w:val="18"/>
          <w:szCs w:val="18"/>
        </w:rPr>
      </w:pPr>
      <w:r w:rsidRPr="00214B01">
        <w:rPr>
          <w:rFonts w:asciiTheme="minorHAnsi" w:hAnsiTheme="minorHAnsi" w:cstheme="minorHAnsi"/>
          <w:sz w:val="18"/>
          <w:szCs w:val="18"/>
        </w:rPr>
        <w:t>”</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ç) </w:t>
      </w:r>
      <w:r w:rsidRPr="00214B01">
        <w:rPr>
          <w:rStyle w:val="apple-converted-space"/>
          <w:rFonts w:cstheme="minorHAnsi"/>
          <w:sz w:val="18"/>
          <w:szCs w:val="18"/>
        </w:rPr>
        <w:t> </w:t>
      </w:r>
      <w:r w:rsidRPr="00214B01">
        <w:rPr>
          <w:rFonts w:cstheme="minorHAnsi"/>
          <w:sz w:val="18"/>
          <w:szCs w:val="18"/>
        </w:rPr>
        <w:t>“11-ANTİVİRAL İLAÇLAR” başlıklı kısmının “A) HIV/AIDS Tedavisinde Kullanılan Spesifik İlaçlar” adlı alt bölümüne aşağıdaki satır eklenmiştir.</w:t>
      </w:r>
    </w:p>
    <w:p w:rsidR="00117DF5" w:rsidRPr="00214B01" w:rsidRDefault="00117DF5" w:rsidP="00F6178B">
      <w:pPr>
        <w:spacing w:after="0" w:line="240" w:lineRule="atLeast"/>
        <w:ind w:firstLine="142"/>
        <w:jc w:val="both"/>
        <w:rPr>
          <w:rFonts w:cstheme="minorHAnsi"/>
          <w:sz w:val="18"/>
          <w:szCs w:val="18"/>
        </w:rPr>
      </w:pPr>
      <w:r w:rsidRPr="00214B01">
        <w:rPr>
          <w:rFonts w:cstheme="minorHAnsi"/>
          <w:sz w:val="18"/>
          <w:szCs w:val="18"/>
        </w:rPr>
        <w:t> </w:t>
      </w:r>
      <w:r w:rsidRPr="00214B01">
        <w:rPr>
          <w:rStyle w:val="apple-converted-space"/>
          <w:rFonts w:cstheme="minorHAnsi"/>
          <w:sz w:val="18"/>
          <w:szCs w:val="18"/>
        </w:rPr>
        <w:t> </w:t>
      </w:r>
      <w:r w:rsidRPr="00214B01">
        <w:rPr>
          <w:rFonts w:cstheme="minorHAnsi"/>
          <w:sz w:val="18"/>
          <w:szCs w:val="18"/>
        </w:rPr>
        <w:t>“</w:t>
      </w:r>
    </w:p>
    <w:tbl>
      <w:tblPr>
        <w:tblW w:w="8222" w:type="dxa"/>
        <w:jc w:val="center"/>
        <w:tblCellMar>
          <w:left w:w="0" w:type="dxa"/>
          <w:right w:w="0" w:type="dxa"/>
        </w:tblCellMar>
        <w:tblLook w:val="04A0"/>
      </w:tblPr>
      <w:tblGrid>
        <w:gridCol w:w="588"/>
        <w:gridCol w:w="2883"/>
        <w:gridCol w:w="4751"/>
      </w:tblGrid>
      <w:tr w:rsidR="00117DF5" w:rsidRPr="00214B01">
        <w:trPr>
          <w:trHeight w:val="1065"/>
          <w:jc w:val="center"/>
        </w:trPr>
        <w:tc>
          <w:tcPr>
            <w:tcW w:w="635"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r w:rsidRPr="00214B01">
              <w:rPr>
                <w:rFonts w:cstheme="minorHAnsi"/>
                <w:b/>
                <w:bCs/>
                <w:sz w:val="18"/>
                <w:szCs w:val="18"/>
              </w:rPr>
              <w:t>18</w:t>
            </w:r>
          </w:p>
        </w:tc>
        <w:tc>
          <w:tcPr>
            <w:tcW w:w="2909" w:type="dxa"/>
            <w:tcBorders>
              <w:top w:val="single" w:sz="8" w:space="0" w:color="000000"/>
              <w:left w:val="nil"/>
              <w:bottom w:val="single" w:sz="8" w:space="0" w:color="000000"/>
              <w:right w:val="single" w:sz="8" w:space="0" w:color="000000"/>
            </w:tcBorders>
            <w:tcMar>
              <w:top w:w="0" w:type="dxa"/>
              <w:left w:w="70" w:type="dxa"/>
              <w:bottom w:w="0" w:type="dxa"/>
              <w:right w:w="70" w:type="dxa"/>
            </w:tcMar>
            <w:vAlign w:val="center"/>
            <w:hideMark/>
          </w:tcPr>
          <w:p w:rsidR="00117DF5" w:rsidRPr="00214B01" w:rsidRDefault="00117DF5">
            <w:pPr>
              <w:spacing w:line="240" w:lineRule="atLeast"/>
              <w:jc w:val="both"/>
              <w:rPr>
                <w:rFonts w:cstheme="minorHAnsi"/>
                <w:sz w:val="18"/>
                <w:szCs w:val="18"/>
              </w:rPr>
            </w:pPr>
            <w:proofErr w:type="spellStart"/>
            <w:r w:rsidRPr="00214B01">
              <w:rPr>
                <w:rStyle w:val="spelle"/>
                <w:rFonts w:cstheme="minorHAnsi"/>
                <w:sz w:val="18"/>
                <w:szCs w:val="18"/>
              </w:rPr>
              <w:t>Abacavir</w:t>
            </w:r>
            <w:proofErr w:type="spellEnd"/>
            <w:r w:rsidRPr="00214B01">
              <w:rPr>
                <w:rStyle w:val="apple-converted-space"/>
                <w:rFonts w:cstheme="minorHAnsi"/>
                <w:sz w:val="18"/>
                <w:szCs w:val="18"/>
              </w:rPr>
              <w:t> </w:t>
            </w:r>
            <w:r w:rsidRPr="00214B01">
              <w:rPr>
                <w:rFonts w:cstheme="minorHAnsi"/>
                <w:sz w:val="18"/>
                <w:szCs w:val="18"/>
              </w:rPr>
              <w:t>+</w:t>
            </w:r>
            <w:r w:rsidRPr="00214B01">
              <w:rPr>
                <w:rStyle w:val="apple-converted-space"/>
                <w:rFonts w:cstheme="minorHAnsi"/>
                <w:sz w:val="18"/>
                <w:szCs w:val="18"/>
              </w:rPr>
              <w:t> </w:t>
            </w:r>
            <w:proofErr w:type="spellStart"/>
            <w:r w:rsidRPr="00214B01">
              <w:rPr>
                <w:rStyle w:val="spelle"/>
                <w:rFonts w:cstheme="minorHAnsi"/>
                <w:sz w:val="18"/>
                <w:szCs w:val="18"/>
              </w:rPr>
              <w:t>Dolutegravir</w:t>
            </w:r>
            <w:proofErr w:type="spellEnd"/>
            <w:r w:rsidRPr="00214B01">
              <w:rPr>
                <w:rStyle w:val="apple-converted-space"/>
                <w:rFonts w:cstheme="minorHAnsi"/>
                <w:sz w:val="18"/>
                <w:szCs w:val="18"/>
              </w:rPr>
              <w:t> </w:t>
            </w:r>
            <w:r w:rsidRPr="00214B01">
              <w:rPr>
                <w:rFonts w:cstheme="minorHAnsi"/>
                <w:sz w:val="18"/>
                <w:szCs w:val="18"/>
              </w:rPr>
              <w:t>+</w:t>
            </w:r>
            <w:proofErr w:type="spellStart"/>
            <w:r w:rsidRPr="00214B01">
              <w:rPr>
                <w:rStyle w:val="spelle"/>
                <w:rFonts w:cstheme="minorHAnsi"/>
                <w:sz w:val="18"/>
                <w:szCs w:val="18"/>
              </w:rPr>
              <w:t>Lamivudin</w:t>
            </w:r>
            <w:proofErr w:type="spellEnd"/>
          </w:p>
        </w:tc>
        <w:tc>
          <w:tcPr>
            <w:tcW w:w="5244" w:type="dxa"/>
            <w:tcBorders>
              <w:top w:val="single" w:sz="8" w:space="0" w:color="000000"/>
              <w:left w:val="nil"/>
              <w:bottom w:val="single" w:sz="8" w:space="0" w:color="000000"/>
              <w:right w:val="single" w:sz="8" w:space="0" w:color="000000"/>
            </w:tcBorders>
            <w:tcMar>
              <w:top w:w="0" w:type="dxa"/>
              <w:left w:w="70" w:type="dxa"/>
              <w:bottom w:w="0" w:type="dxa"/>
              <w:right w:w="70" w:type="dxa"/>
            </w:tcMar>
            <w:hideMark/>
          </w:tcPr>
          <w:p w:rsidR="00117DF5" w:rsidRPr="00214B01" w:rsidRDefault="00117DF5">
            <w:pPr>
              <w:spacing w:line="240" w:lineRule="atLeast"/>
              <w:jc w:val="both"/>
              <w:rPr>
                <w:rFonts w:cstheme="minorHAnsi"/>
                <w:sz w:val="18"/>
                <w:szCs w:val="18"/>
              </w:rPr>
            </w:pPr>
            <w:r w:rsidRPr="00214B01">
              <w:rPr>
                <w:rFonts w:cstheme="minorHAnsi"/>
                <w:sz w:val="18"/>
                <w:szCs w:val="18"/>
              </w:rPr>
              <w:t xml:space="preserve">Enfeksiyon Hastalıkları Uzmanlarınca düzenlenecek sağlık raporuna istinaden Enfeksiyon Hastalıkları Uzmanlarınca, bunların bulunmadığı yerlerde reçetenin açıklama bölümünde bu durumun belirtilmesi koşuluyla iç hastalıkları ve çocuk </w:t>
            </w:r>
            <w:r w:rsidRPr="00214B01">
              <w:rPr>
                <w:rFonts w:cstheme="minorHAnsi"/>
                <w:sz w:val="18"/>
                <w:szCs w:val="18"/>
              </w:rPr>
              <w:lastRenderedPageBreak/>
              <w:t>hastalıkları uzman hekimlerince</w:t>
            </w:r>
            <w:r w:rsidRPr="00214B01">
              <w:rPr>
                <w:rStyle w:val="apple-converted-space"/>
                <w:rFonts w:cstheme="minorHAnsi"/>
                <w:sz w:val="18"/>
                <w:szCs w:val="18"/>
              </w:rPr>
              <w:t> </w:t>
            </w:r>
            <w:proofErr w:type="spellStart"/>
            <w:r w:rsidRPr="00214B01">
              <w:rPr>
                <w:rStyle w:val="spelle"/>
                <w:rFonts w:cstheme="minorHAnsi"/>
                <w:sz w:val="18"/>
                <w:szCs w:val="18"/>
              </w:rPr>
              <w:t>reçetelenir</w:t>
            </w:r>
            <w:proofErr w:type="spellEnd"/>
            <w:r w:rsidRPr="00214B01">
              <w:rPr>
                <w:rFonts w:cstheme="minorHAnsi"/>
                <w:sz w:val="18"/>
                <w:szCs w:val="18"/>
              </w:rPr>
              <w:t>.</w:t>
            </w:r>
          </w:p>
        </w:tc>
      </w:tr>
    </w:tbl>
    <w:p w:rsidR="00117DF5" w:rsidRPr="00214B01" w:rsidRDefault="00117DF5">
      <w:pPr>
        <w:pStyle w:val="listparagraph"/>
        <w:spacing w:before="0" w:beforeAutospacing="0" w:after="0" w:afterAutospacing="0" w:line="240" w:lineRule="atLeast"/>
        <w:ind w:left="1069"/>
        <w:jc w:val="right"/>
        <w:rPr>
          <w:rFonts w:asciiTheme="minorHAnsi" w:hAnsiTheme="minorHAnsi" w:cstheme="minorHAnsi"/>
          <w:sz w:val="18"/>
          <w:szCs w:val="18"/>
        </w:rPr>
      </w:pPr>
      <w:r w:rsidRPr="00214B01">
        <w:rPr>
          <w:rFonts w:asciiTheme="minorHAnsi" w:hAnsiTheme="minorHAnsi" w:cstheme="minorHAnsi"/>
          <w:sz w:val="18"/>
          <w:szCs w:val="18"/>
        </w:rPr>
        <w:lastRenderedPageBreak/>
        <w:t>”</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53 –</w:t>
      </w:r>
      <w:r w:rsidRPr="00214B01">
        <w:rPr>
          <w:rStyle w:val="apple-converted-space"/>
          <w:rFonts w:cstheme="minorHAnsi"/>
          <w:sz w:val="18"/>
          <w:szCs w:val="18"/>
        </w:rPr>
        <w:t> </w:t>
      </w:r>
      <w:r w:rsidRPr="00214B01">
        <w:rPr>
          <w:rFonts w:cstheme="minorHAnsi"/>
          <w:sz w:val="18"/>
          <w:szCs w:val="18"/>
        </w:rPr>
        <w:t>Aynı Tebliğ eki</w:t>
      </w:r>
      <w:r w:rsidRPr="00214B01">
        <w:rPr>
          <w:rStyle w:val="apple-converted-space"/>
          <w:rFonts w:cstheme="minorHAnsi"/>
          <w:sz w:val="18"/>
          <w:szCs w:val="18"/>
        </w:rPr>
        <w:t> </w:t>
      </w:r>
      <w:r w:rsidRPr="00214B01">
        <w:rPr>
          <w:rFonts w:cstheme="minorHAnsi"/>
          <w:color w:val="000000"/>
          <w:sz w:val="18"/>
          <w:szCs w:val="18"/>
        </w:rPr>
        <w:t>Ayakta Tedavide Sağlık Raporu (Uzman Hekim Raporu/Sağlık Kurulu Raporu) İle Verilebilecek İlaçlar Listesi</w:t>
      </w:r>
      <w:r w:rsidRPr="00214B01">
        <w:rPr>
          <w:rStyle w:val="apple-converted-space"/>
          <w:rFonts w:cstheme="minorHAnsi"/>
          <w:sz w:val="18"/>
          <w:szCs w:val="18"/>
        </w:rPr>
        <w:t> </w:t>
      </w:r>
      <w:r w:rsidRPr="00214B01">
        <w:rPr>
          <w:rFonts w:cstheme="minorHAnsi"/>
          <w:sz w:val="18"/>
          <w:szCs w:val="18"/>
        </w:rPr>
        <w:t>(Ek-4/F)’</w:t>
      </w:r>
      <w:proofErr w:type="spellStart"/>
      <w:r w:rsidRPr="00214B01">
        <w:rPr>
          <w:rStyle w:val="spelle"/>
          <w:rFonts w:cstheme="minorHAnsi"/>
          <w:sz w:val="18"/>
          <w:szCs w:val="18"/>
        </w:rPr>
        <w:t>nde</w:t>
      </w:r>
      <w:proofErr w:type="spellEnd"/>
      <w:r w:rsidRPr="00214B01">
        <w:rPr>
          <w:rStyle w:val="apple-converted-space"/>
          <w:rFonts w:cstheme="minorHAnsi"/>
          <w:sz w:val="18"/>
          <w:szCs w:val="18"/>
        </w:rPr>
        <w:t> </w:t>
      </w:r>
      <w:r w:rsidRPr="00214B01">
        <w:rPr>
          <w:rFonts w:cstheme="minorHAnsi"/>
          <w:sz w:val="18"/>
          <w:szCs w:val="18"/>
        </w:rPr>
        <w:t>aşağıdaki düzenlemeler yapılmıştır.</w:t>
      </w:r>
    </w:p>
    <w:p w:rsidR="00117DF5" w:rsidRPr="00214B01" w:rsidRDefault="00117DF5">
      <w:pPr>
        <w:pStyle w:val="listparagraphcxspilk"/>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a) 36 numaralı maddesinde “cildiye” ibaresinden sonra gelmek üzere “, geriatri” ibaresi eklenmiştir</w:t>
      </w:r>
    </w:p>
    <w:p w:rsidR="00117DF5" w:rsidRPr="00214B01" w:rsidRDefault="00117DF5">
      <w:pPr>
        <w:pStyle w:val="listparagraphcxsporta"/>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color w:val="000000"/>
          <w:sz w:val="18"/>
          <w:szCs w:val="18"/>
        </w:rPr>
        <w:t>b) 39 numaralı maddesinde yer alan “</w:t>
      </w:r>
      <w:proofErr w:type="spellStart"/>
      <w:r w:rsidRPr="00214B01">
        <w:rPr>
          <w:rStyle w:val="spelle"/>
          <w:rFonts w:asciiTheme="minorHAnsi" w:hAnsiTheme="minorHAnsi" w:cstheme="minorHAnsi"/>
          <w:sz w:val="18"/>
          <w:szCs w:val="18"/>
        </w:rPr>
        <w:t>Risperidon</w:t>
      </w:r>
      <w:proofErr w:type="spellEnd"/>
      <w:r w:rsidRPr="00214B01">
        <w:rPr>
          <w:rFonts w:asciiTheme="minorHAnsi" w:hAnsiTheme="minorHAnsi" w:cstheme="minorHAnsi"/>
          <w:sz w:val="18"/>
          <w:szCs w:val="18"/>
        </w:rPr>
        <w:t>” ibaresinden sonra gelmek üzere “,</w:t>
      </w:r>
      <w:r w:rsidRPr="00214B01">
        <w:rPr>
          <w:rStyle w:val="apple-converted-space"/>
          <w:rFonts w:asciiTheme="minorHAnsi" w:hAnsiTheme="minorHAnsi" w:cstheme="minorHAnsi"/>
          <w:sz w:val="18"/>
          <w:szCs w:val="18"/>
        </w:rPr>
        <w:t> </w:t>
      </w:r>
      <w:proofErr w:type="spellStart"/>
      <w:r w:rsidRPr="00214B01">
        <w:rPr>
          <w:rStyle w:val="spelle"/>
          <w:rFonts w:asciiTheme="minorHAnsi" w:hAnsiTheme="minorHAnsi" w:cstheme="minorHAnsi"/>
          <w:sz w:val="18"/>
          <w:szCs w:val="18"/>
        </w:rPr>
        <w:t>aripiprazol</w:t>
      </w:r>
      <w:proofErr w:type="spellEnd"/>
      <w:r w:rsidRPr="00214B01">
        <w:rPr>
          <w:rFonts w:asciiTheme="minorHAnsi" w:hAnsiTheme="minorHAnsi" w:cstheme="minorHAnsi"/>
          <w:sz w:val="18"/>
          <w:szCs w:val="18"/>
        </w:rPr>
        <w:t>” ibaresi eklenmiştir.</w:t>
      </w:r>
    </w:p>
    <w:p w:rsidR="00117DF5" w:rsidRPr="00214B01" w:rsidRDefault="00117DF5">
      <w:pPr>
        <w:pStyle w:val="listparagraphcxsporta"/>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c) 45 numaralı maddesi aşağıdaki şekilde değiştirilmiştir.</w:t>
      </w:r>
    </w:p>
    <w:p w:rsidR="00117DF5" w:rsidRPr="00214B01" w:rsidRDefault="00117DF5">
      <w:pPr>
        <w:pStyle w:val="listparagraphcxspson"/>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 “45.</w:t>
      </w:r>
      <w:r w:rsidRPr="00214B01">
        <w:rPr>
          <w:rStyle w:val="apple-converted-space"/>
          <w:rFonts w:asciiTheme="minorHAnsi" w:hAnsiTheme="minorHAnsi" w:cstheme="minorHAnsi"/>
          <w:sz w:val="18"/>
          <w:szCs w:val="18"/>
        </w:rPr>
        <w:t> </w:t>
      </w:r>
      <w:r w:rsidRPr="00214B01">
        <w:rPr>
          <w:rStyle w:val="spelle"/>
          <w:rFonts w:asciiTheme="minorHAnsi" w:hAnsiTheme="minorHAnsi" w:cstheme="minorHAnsi"/>
          <w:sz w:val="18"/>
          <w:szCs w:val="18"/>
        </w:rPr>
        <w:t>Solifenasin</w:t>
      </w:r>
      <w:r w:rsidRPr="00214B01">
        <w:rPr>
          <w:rFonts w:asciiTheme="minorHAnsi" w:hAnsiTheme="minorHAnsi" w:cstheme="minorHAnsi"/>
          <w:sz w:val="18"/>
          <w:szCs w:val="18"/>
        </w:rPr>
        <w:t>,</w:t>
      </w:r>
      <w:r w:rsidRPr="00214B01">
        <w:rPr>
          <w:rStyle w:val="apple-converted-space"/>
          <w:rFonts w:asciiTheme="minorHAnsi" w:hAnsiTheme="minorHAnsi" w:cstheme="minorHAnsi"/>
          <w:sz w:val="18"/>
          <w:szCs w:val="18"/>
        </w:rPr>
        <w:t> </w:t>
      </w:r>
      <w:r w:rsidRPr="00214B01">
        <w:rPr>
          <w:rStyle w:val="spelle"/>
          <w:rFonts w:asciiTheme="minorHAnsi" w:hAnsiTheme="minorHAnsi" w:cstheme="minorHAnsi"/>
          <w:sz w:val="18"/>
          <w:szCs w:val="18"/>
        </w:rPr>
        <w:t>Tolterodine</w:t>
      </w:r>
      <w:r w:rsidRPr="00214B01">
        <w:rPr>
          <w:rFonts w:asciiTheme="minorHAnsi" w:hAnsiTheme="minorHAnsi" w:cstheme="minorHAnsi"/>
          <w:sz w:val="18"/>
          <w:szCs w:val="18"/>
        </w:rPr>
        <w:t>-L,</w:t>
      </w:r>
      <w:r w:rsidRPr="00214B01">
        <w:rPr>
          <w:rStyle w:val="apple-converted-space"/>
          <w:rFonts w:asciiTheme="minorHAnsi" w:hAnsiTheme="minorHAnsi" w:cstheme="minorHAnsi"/>
          <w:sz w:val="18"/>
          <w:szCs w:val="18"/>
        </w:rPr>
        <w:t> </w:t>
      </w:r>
      <w:r w:rsidRPr="00214B01">
        <w:rPr>
          <w:rStyle w:val="spelle"/>
          <w:rFonts w:asciiTheme="minorHAnsi" w:hAnsiTheme="minorHAnsi" w:cstheme="minorHAnsi"/>
          <w:sz w:val="18"/>
          <w:szCs w:val="18"/>
        </w:rPr>
        <w:t>Trospiyum</w:t>
      </w:r>
      <w:r w:rsidRPr="00214B01">
        <w:rPr>
          <w:rFonts w:asciiTheme="minorHAnsi" w:hAnsiTheme="minorHAnsi" w:cstheme="minorHAnsi"/>
          <w:sz w:val="18"/>
          <w:szCs w:val="18"/>
        </w:rPr>
        <w:t>,</w:t>
      </w:r>
      <w:r w:rsidRPr="00214B01">
        <w:rPr>
          <w:rStyle w:val="apple-converted-space"/>
          <w:rFonts w:asciiTheme="minorHAnsi" w:hAnsiTheme="minorHAnsi" w:cstheme="minorHAnsi"/>
          <w:sz w:val="18"/>
          <w:szCs w:val="18"/>
        </w:rPr>
        <w:t> </w:t>
      </w:r>
      <w:r w:rsidRPr="00214B01">
        <w:rPr>
          <w:rStyle w:val="spelle"/>
          <w:rFonts w:asciiTheme="minorHAnsi" w:hAnsiTheme="minorHAnsi" w:cstheme="minorHAnsi"/>
          <w:sz w:val="18"/>
          <w:szCs w:val="18"/>
        </w:rPr>
        <w:t>Darifenasin</w:t>
      </w:r>
      <w:r w:rsidRPr="00214B01">
        <w:rPr>
          <w:rFonts w:asciiTheme="minorHAnsi" w:hAnsiTheme="minorHAnsi" w:cstheme="minorHAnsi"/>
          <w:sz w:val="18"/>
          <w:szCs w:val="18"/>
        </w:rPr>
        <w:t>,</w:t>
      </w:r>
      <w:r w:rsidRPr="00214B01">
        <w:rPr>
          <w:rStyle w:val="apple-converted-space"/>
          <w:rFonts w:asciiTheme="minorHAnsi" w:hAnsiTheme="minorHAnsi" w:cstheme="minorHAnsi"/>
          <w:sz w:val="18"/>
          <w:szCs w:val="18"/>
        </w:rPr>
        <w:t> </w:t>
      </w:r>
      <w:r w:rsidRPr="00214B01">
        <w:rPr>
          <w:rStyle w:val="spelle"/>
          <w:rFonts w:asciiTheme="minorHAnsi" w:hAnsiTheme="minorHAnsi" w:cstheme="minorHAnsi"/>
          <w:sz w:val="18"/>
          <w:szCs w:val="18"/>
        </w:rPr>
        <w:t>Propiverin</w:t>
      </w:r>
      <w:r w:rsidRPr="00214B01">
        <w:rPr>
          <w:rFonts w:asciiTheme="minorHAnsi" w:hAnsiTheme="minorHAnsi" w:cstheme="minorHAnsi"/>
          <w:sz w:val="18"/>
          <w:szCs w:val="18"/>
        </w:rPr>
        <w:t>,</w:t>
      </w:r>
      <w:r w:rsidRPr="00214B01">
        <w:rPr>
          <w:rStyle w:val="apple-converted-space"/>
          <w:rFonts w:asciiTheme="minorHAnsi" w:hAnsiTheme="minorHAnsi" w:cstheme="minorHAnsi"/>
          <w:sz w:val="18"/>
          <w:szCs w:val="18"/>
        </w:rPr>
        <w:t> </w:t>
      </w:r>
      <w:r w:rsidRPr="00214B01">
        <w:rPr>
          <w:rStyle w:val="spelle"/>
          <w:rFonts w:asciiTheme="minorHAnsi" w:hAnsiTheme="minorHAnsi" w:cstheme="minorHAnsi"/>
          <w:sz w:val="18"/>
          <w:szCs w:val="18"/>
        </w:rPr>
        <w:t>Fesoterodin</w:t>
      </w:r>
      <w:r w:rsidRPr="00214B01">
        <w:rPr>
          <w:rFonts w:asciiTheme="minorHAnsi" w:hAnsiTheme="minorHAnsi" w:cstheme="minorHAnsi"/>
          <w:sz w:val="18"/>
          <w:szCs w:val="18"/>
        </w:rPr>
        <w:t>;</w:t>
      </w:r>
      <w:r w:rsidRPr="00214B01">
        <w:rPr>
          <w:rStyle w:val="apple-converted-space"/>
          <w:rFonts w:asciiTheme="minorHAnsi" w:hAnsiTheme="minorHAnsi" w:cstheme="minorHAnsi"/>
          <w:sz w:val="18"/>
          <w:szCs w:val="18"/>
        </w:rPr>
        <w:t> </w:t>
      </w:r>
      <w:r w:rsidRPr="00214B01">
        <w:rPr>
          <w:rStyle w:val="spelle"/>
          <w:rFonts w:asciiTheme="minorHAnsi" w:hAnsiTheme="minorHAnsi" w:cstheme="minorHAnsi"/>
          <w:sz w:val="18"/>
          <w:szCs w:val="18"/>
        </w:rPr>
        <w:t>Oksibutinine</w:t>
      </w:r>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yanıt alınamayan</w:t>
      </w:r>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 xml:space="preserve">ya da </w:t>
      </w:r>
      <w:proofErr w:type="spellStart"/>
      <w:r w:rsidRPr="00214B01">
        <w:rPr>
          <w:rFonts w:asciiTheme="minorHAnsi" w:hAnsiTheme="minorHAnsi" w:cstheme="minorHAnsi"/>
          <w:sz w:val="18"/>
          <w:szCs w:val="18"/>
        </w:rPr>
        <w:t>tolere</w:t>
      </w:r>
      <w:proofErr w:type="spellEnd"/>
      <w:r w:rsidRPr="00214B01">
        <w:rPr>
          <w:rFonts w:asciiTheme="minorHAnsi" w:hAnsiTheme="minorHAnsi" w:cstheme="minorHAnsi"/>
          <w:sz w:val="18"/>
          <w:szCs w:val="18"/>
        </w:rPr>
        <w:t xml:space="preserve"> edemeyen hastalarda uzman hekimlerce raporsuz, uzman hekim raporuna dayanılarak tüm hekimlerce reçete edilir. </w:t>
      </w:r>
      <w:proofErr w:type="spellStart"/>
      <w:r w:rsidRPr="00214B01">
        <w:rPr>
          <w:rFonts w:asciiTheme="minorHAnsi" w:hAnsiTheme="minorHAnsi" w:cstheme="minorHAnsi"/>
          <w:sz w:val="18"/>
          <w:szCs w:val="18"/>
        </w:rPr>
        <w:t>Duloksetin</w:t>
      </w:r>
      <w:proofErr w:type="spellEnd"/>
      <w:r w:rsidRPr="00214B01">
        <w:rPr>
          <w:rFonts w:asciiTheme="minorHAnsi" w:hAnsiTheme="minorHAnsi" w:cstheme="minorHAnsi"/>
          <w:sz w:val="18"/>
          <w:szCs w:val="18"/>
        </w:rPr>
        <w:t>, erişkin kadınlarda orta dereceli ve şiddetli Stres</w:t>
      </w:r>
      <w:r w:rsidRPr="00214B01">
        <w:rPr>
          <w:rStyle w:val="apple-converted-space"/>
          <w:rFonts w:asciiTheme="minorHAnsi" w:hAnsiTheme="minorHAnsi" w:cstheme="minorHAnsi"/>
          <w:sz w:val="18"/>
          <w:szCs w:val="18"/>
        </w:rPr>
        <w:t> </w:t>
      </w:r>
      <w:proofErr w:type="spellStart"/>
      <w:r w:rsidRPr="00214B01">
        <w:rPr>
          <w:rStyle w:val="spelle"/>
          <w:rFonts w:asciiTheme="minorHAnsi" w:hAnsiTheme="minorHAnsi" w:cstheme="minorHAnsi"/>
          <w:sz w:val="18"/>
          <w:szCs w:val="18"/>
        </w:rPr>
        <w:t>Üriner</w:t>
      </w:r>
      <w:proofErr w:type="spellEnd"/>
      <w:r w:rsidRPr="00214B01">
        <w:rPr>
          <w:rStyle w:val="apple-converted-space"/>
          <w:rFonts w:asciiTheme="minorHAnsi" w:hAnsiTheme="minorHAnsi" w:cstheme="minorHAnsi"/>
          <w:sz w:val="18"/>
          <w:szCs w:val="18"/>
        </w:rPr>
        <w:t> </w:t>
      </w:r>
      <w:proofErr w:type="spellStart"/>
      <w:r w:rsidRPr="00214B01">
        <w:rPr>
          <w:rStyle w:val="spelle"/>
          <w:rFonts w:asciiTheme="minorHAnsi" w:hAnsiTheme="minorHAnsi" w:cstheme="minorHAnsi"/>
          <w:sz w:val="18"/>
          <w:szCs w:val="18"/>
        </w:rPr>
        <w:t>İnkontinans</w:t>
      </w:r>
      <w:proofErr w:type="spellEnd"/>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(SÜİ)'</w:t>
      </w:r>
      <w:proofErr w:type="spellStart"/>
      <w:r w:rsidRPr="00214B01">
        <w:rPr>
          <w:rStyle w:val="spelle"/>
          <w:rFonts w:asciiTheme="minorHAnsi" w:hAnsiTheme="minorHAnsi" w:cstheme="minorHAnsi"/>
          <w:sz w:val="18"/>
          <w:szCs w:val="18"/>
        </w:rPr>
        <w:t>ın</w:t>
      </w:r>
      <w:proofErr w:type="spellEnd"/>
      <w:r w:rsidRPr="00214B01">
        <w:rPr>
          <w:rStyle w:val="spelle"/>
          <w:rFonts w:asciiTheme="minorHAnsi" w:hAnsiTheme="minorHAnsi" w:cstheme="minorHAnsi"/>
          <w:sz w:val="18"/>
          <w:szCs w:val="18"/>
        </w:rPr>
        <w:t xml:space="preserve"> </w:t>
      </w:r>
      <w:r w:rsidRPr="00214B01">
        <w:rPr>
          <w:rFonts w:asciiTheme="minorHAnsi" w:hAnsiTheme="minorHAnsi" w:cstheme="minorHAnsi"/>
          <w:sz w:val="18"/>
          <w:szCs w:val="18"/>
        </w:rPr>
        <w:t>tedavisinde uzman hekimlerce raporsuz, uzman hekim raporuna dayanılarak tüm hekimlerce reçete edilir.”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ç) </w:t>
      </w:r>
      <w:r w:rsidRPr="00214B01">
        <w:rPr>
          <w:rStyle w:val="apple-converted-space"/>
          <w:rFonts w:cstheme="minorHAnsi"/>
          <w:sz w:val="18"/>
          <w:szCs w:val="18"/>
        </w:rPr>
        <w:t> </w:t>
      </w:r>
      <w:r w:rsidRPr="00214B01">
        <w:rPr>
          <w:rFonts w:cstheme="minorHAnsi"/>
          <w:sz w:val="18"/>
          <w:szCs w:val="18"/>
        </w:rPr>
        <w:t>51 numaralı maddesine sonuna aşağıdaki cümle eklenmiştir.</w:t>
      </w:r>
    </w:p>
    <w:p w:rsidR="00117DF5" w:rsidRPr="00214B01" w:rsidRDefault="00117DF5">
      <w:pPr>
        <w:pStyle w:val="listparagraphcxspilk"/>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w:t>
      </w:r>
      <w:proofErr w:type="spellStart"/>
      <w:r w:rsidRPr="00214B01">
        <w:rPr>
          <w:rStyle w:val="spelle"/>
          <w:rFonts w:asciiTheme="minorHAnsi" w:hAnsiTheme="minorHAnsi" w:cstheme="minorHAnsi"/>
          <w:sz w:val="18"/>
          <w:szCs w:val="18"/>
        </w:rPr>
        <w:t>Anjiotensin</w:t>
      </w:r>
      <w:proofErr w:type="spellEnd"/>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reseptör</w:t>
      </w:r>
      <w:r w:rsidRPr="00214B01">
        <w:rPr>
          <w:rStyle w:val="apple-converted-space"/>
          <w:rFonts w:asciiTheme="minorHAnsi" w:hAnsiTheme="minorHAnsi" w:cstheme="minorHAnsi"/>
          <w:sz w:val="18"/>
          <w:szCs w:val="18"/>
        </w:rPr>
        <w:t> </w:t>
      </w:r>
      <w:proofErr w:type="spellStart"/>
      <w:r w:rsidRPr="00214B01">
        <w:rPr>
          <w:rStyle w:val="spelle"/>
          <w:rFonts w:asciiTheme="minorHAnsi" w:hAnsiTheme="minorHAnsi" w:cstheme="minorHAnsi"/>
          <w:sz w:val="18"/>
          <w:szCs w:val="18"/>
        </w:rPr>
        <w:t>blokerlerinin</w:t>
      </w:r>
      <w:proofErr w:type="spellEnd"/>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diğer</w:t>
      </w:r>
      <w:r w:rsidRPr="00214B01">
        <w:rPr>
          <w:rStyle w:val="apple-converted-space"/>
          <w:rFonts w:asciiTheme="minorHAnsi" w:hAnsiTheme="minorHAnsi" w:cstheme="minorHAnsi"/>
          <w:sz w:val="18"/>
          <w:szCs w:val="18"/>
        </w:rPr>
        <w:t> </w:t>
      </w:r>
      <w:proofErr w:type="spellStart"/>
      <w:r w:rsidRPr="00214B01">
        <w:rPr>
          <w:rStyle w:val="spelle"/>
          <w:rFonts w:asciiTheme="minorHAnsi" w:hAnsiTheme="minorHAnsi" w:cstheme="minorHAnsi"/>
          <w:sz w:val="18"/>
          <w:szCs w:val="18"/>
        </w:rPr>
        <w:t>antihipertansifler</w:t>
      </w:r>
      <w:proofErr w:type="spellEnd"/>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 xml:space="preserve">ile </w:t>
      </w:r>
      <w:proofErr w:type="gramStart"/>
      <w:r w:rsidRPr="00214B01">
        <w:rPr>
          <w:rFonts w:asciiTheme="minorHAnsi" w:hAnsiTheme="minorHAnsi" w:cstheme="minorHAnsi"/>
          <w:sz w:val="18"/>
          <w:szCs w:val="18"/>
        </w:rPr>
        <w:t>kombinasyonlarının</w:t>
      </w:r>
      <w:proofErr w:type="gramEnd"/>
      <w:r w:rsidRPr="00214B01">
        <w:rPr>
          <w:rStyle w:val="apple-converted-space"/>
          <w:rFonts w:asciiTheme="minorHAnsi" w:hAnsiTheme="minorHAnsi" w:cstheme="minorHAnsi"/>
          <w:sz w:val="18"/>
          <w:szCs w:val="18"/>
        </w:rPr>
        <w:t xml:space="preserve"> </w:t>
      </w:r>
      <w:r w:rsidRPr="00214B01">
        <w:rPr>
          <w:rStyle w:val="spelle"/>
          <w:rFonts w:asciiTheme="minorHAnsi" w:hAnsiTheme="minorHAnsi" w:cstheme="minorHAnsi"/>
          <w:sz w:val="18"/>
          <w:szCs w:val="18"/>
        </w:rPr>
        <w:t>kullanımında</w:t>
      </w:r>
      <w:r w:rsidRPr="00214B01">
        <w:rPr>
          <w:rFonts w:asciiTheme="minorHAnsi" w:hAnsiTheme="minorHAnsi" w:cstheme="minorHAnsi"/>
          <w:sz w:val="18"/>
          <w:szCs w:val="18"/>
        </w:rPr>
        <w:t xml:space="preserve">; hastanın </w:t>
      </w:r>
      <w:proofErr w:type="spellStart"/>
      <w:r w:rsidRPr="00214B01">
        <w:rPr>
          <w:rStyle w:val="spelle"/>
          <w:rFonts w:asciiTheme="minorHAnsi" w:hAnsiTheme="minorHAnsi" w:cstheme="minorHAnsi"/>
          <w:sz w:val="18"/>
          <w:szCs w:val="18"/>
        </w:rPr>
        <w:t>monoterapi</w:t>
      </w:r>
      <w:proofErr w:type="spellEnd"/>
      <w:r w:rsidRPr="00214B01">
        <w:rPr>
          <w:rStyle w:val="apple-converted-space"/>
          <w:rFonts w:asciiTheme="minorHAnsi" w:hAnsiTheme="minorHAnsi" w:cstheme="minorHAnsi"/>
          <w:sz w:val="18"/>
          <w:szCs w:val="18"/>
        </w:rPr>
        <w:t xml:space="preserve"> </w:t>
      </w:r>
      <w:r w:rsidRPr="00214B01">
        <w:rPr>
          <w:rStyle w:val="grame"/>
          <w:rFonts w:asciiTheme="minorHAnsi" w:hAnsiTheme="minorHAnsi" w:cstheme="minorHAnsi"/>
          <w:sz w:val="18"/>
          <w:szCs w:val="18"/>
        </w:rPr>
        <w:t>ile</w:t>
      </w:r>
      <w:r w:rsidRPr="00214B01">
        <w:rPr>
          <w:rStyle w:val="apple-converted-space"/>
          <w:rFonts w:asciiTheme="minorHAnsi" w:hAnsiTheme="minorHAnsi" w:cstheme="minorHAnsi"/>
          <w:sz w:val="18"/>
          <w:szCs w:val="18"/>
        </w:rPr>
        <w:t xml:space="preserve"> </w:t>
      </w:r>
      <w:r w:rsidRPr="00214B01">
        <w:rPr>
          <w:rStyle w:val="grame"/>
          <w:rFonts w:asciiTheme="minorHAnsi" w:hAnsiTheme="minorHAnsi" w:cstheme="minorHAnsi"/>
          <w:sz w:val="18"/>
          <w:szCs w:val="18"/>
        </w:rPr>
        <w:t>kan</w:t>
      </w:r>
      <w:r w:rsidRPr="00214B01">
        <w:rPr>
          <w:rStyle w:val="apple-converted-space"/>
          <w:rFonts w:asciiTheme="minorHAnsi" w:hAnsiTheme="minorHAnsi" w:cstheme="minorHAnsi"/>
          <w:sz w:val="18"/>
          <w:szCs w:val="18"/>
        </w:rPr>
        <w:t xml:space="preserve"> </w:t>
      </w:r>
      <w:r w:rsidRPr="00214B01">
        <w:rPr>
          <w:rFonts w:asciiTheme="minorHAnsi" w:hAnsiTheme="minorHAnsi" w:cstheme="minorHAnsi"/>
          <w:sz w:val="18"/>
          <w:szCs w:val="18"/>
        </w:rPr>
        <w:t>basıncının yeterli oranda kontrol altına alınamadığının </w:t>
      </w:r>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raporda belirtilmesi gerekmektedir.”</w:t>
      </w:r>
    </w:p>
    <w:p w:rsidR="00117DF5" w:rsidRPr="00214B01" w:rsidRDefault="00117DF5">
      <w:pPr>
        <w:pStyle w:val="listparagraphcxsporta"/>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d) 55 numaralı maddesinde “nöroloji” ibaresinden sonra gelmek üzere “veya geriatri” ibaresi eklenmiştir.</w:t>
      </w:r>
    </w:p>
    <w:p w:rsidR="00117DF5" w:rsidRPr="00214B01" w:rsidRDefault="00117DF5">
      <w:pPr>
        <w:pStyle w:val="listparagraphcxsporta"/>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e) Listeye aşağıdaki maddeler eklenmiştir.</w:t>
      </w:r>
    </w:p>
    <w:p w:rsidR="00117DF5" w:rsidRPr="00214B01" w:rsidRDefault="00117DF5">
      <w:pPr>
        <w:pStyle w:val="listparagraphcxspson"/>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sz w:val="18"/>
          <w:szCs w:val="18"/>
        </w:rPr>
        <w:t>“65. Potasyum</w:t>
      </w:r>
      <w:r w:rsidRPr="00214B01">
        <w:rPr>
          <w:rStyle w:val="apple-converted-space"/>
          <w:rFonts w:asciiTheme="minorHAnsi" w:hAnsiTheme="minorHAnsi" w:cstheme="minorHAnsi"/>
          <w:sz w:val="18"/>
          <w:szCs w:val="18"/>
        </w:rPr>
        <w:t> </w:t>
      </w:r>
      <w:proofErr w:type="spellStart"/>
      <w:r w:rsidRPr="00214B01">
        <w:rPr>
          <w:rStyle w:val="spelle"/>
          <w:rFonts w:asciiTheme="minorHAnsi" w:hAnsiTheme="minorHAnsi" w:cstheme="minorHAnsi"/>
          <w:sz w:val="18"/>
          <w:szCs w:val="18"/>
        </w:rPr>
        <w:t>Iyodur</w:t>
      </w:r>
      <w:proofErr w:type="spellEnd"/>
      <w:r w:rsidRPr="00214B01">
        <w:rPr>
          <w:rStyle w:val="apple-converted-space"/>
          <w:rFonts w:asciiTheme="minorHAnsi" w:hAnsiTheme="minorHAnsi" w:cstheme="minorHAnsi"/>
          <w:sz w:val="18"/>
          <w:szCs w:val="18"/>
        </w:rPr>
        <w:t> </w:t>
      </w:r>
      <w:r w:rsidRPr="00214B01">
        <w:rPr>
          <w:rFonts w:asciiTheme="minorHAnsi" w:hAnsiTheme="minorHAnsi" w:cstheme="minorHAnsi"/>
          <w:sz w:val="18"/>
          <w:szCs w:val="18"/>
        </w:rPr>
        <w:t>tablet; uzman hekim raporuna dayanılarak tüm hekimlerce reçete edilir.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66. </w:t>
      </w:r>
      <w:proofErr w:type="spellStart"/>
      <w:r w:rsidRPr="00214B01">
        <w:rPr>
          <w:rFonts w:cstheme="minorHAnsi"/>
          <w:sz w:val="18"/>
          <w:szCs w:val="18"/>
        </w:rPr>
        <w:t>Nitisinon</w:t>
      </w:r>
      <w:proofErr w:type="spellEnd"/>
      <w:r w:rsidRPr="00214B01">
        <w:rPr>
          <w:rFonts w:cstheme="minorHAnsi"/>
          <w:sz w:val="18"/>
          <w:szCs w:val="18"/>
        </w:rPr>
        <w:t xml:space="preserve">; </w:t>
      </w:r>
      <w:proofErr w:type="spellStart"/>
      <w:r w:rsidRPr="00214B01">
        <w:rPr>
          <w:rFonts w:cstheme="minorHAnsi"/>
          <w:sz w:val="18"/>
          <w:szCs w:val="18"/>
        </w:rPr>
        <w:t>Tirozin</w:t>
      </w:r>
      <w:proofErr w:type="spellEnd"/>
      <w:r w:rsidRPr="00214B01">
        <w:rPr>
          <w:rFonts w:cstheme="minorHAnsi"/>
          <w:sz w:val="18"/>
          <w:szCs w:val="18"/>
        </w:rPr>
        <w:t xml:space="preserve"> ve </w:t>
      </w:r>
      <w:proofErr w:type="spellStart"/>
      <w:r w:rsidRPr="00214B01">
        <w:rPr>
          <w:rFonts w:cstheme="minorHAnsi"/>
          <w:sz w:val="18"/>
          <w:szCs w:val="18"/>
        </w:rPr>
        <w:t>fenilalanin</w:t>
      </w:r>
      <w:proofErr w:type="spellEnd"/>
      <w:r w:rsidRPr="00214B01">
        <w:rPr>
          <w:rFonts w:cstheme="minorHAnsi"/>
          <w:sz w:val="18"/>
          <w:szCs w:val="18"/>
        </w:rPr>
        <w:t xml:space="preserve"> kısıtlaması olan diyet ile birlikte, Tip 1 </w:t>
      </w:r>
      <w:proofErr w:type="spellStart"/>
      <w:r w:rsidRPr="00214B01">
        <w:rPr>
          <w:rFonts w:cstheme="minorHAnsi"/>
          <w:sz w:val="18"/>
          <w:szCs w:val="18"/>
        </w:rPr>
        <w:t>herediter</w:t>
      </w:r>
      <w:proofErr w:type="spellEnd"/>
      <w:r w:rsidRPr="00214B01">
        <w:rPr>
          <w:rFonts w:cstheme="minorHAnsi"/>
          <w:sz w:val="18"/>
          <w:szCs w:val="18"/>
        </w:rPr>
        <w:t xml:space="preserve"> </w:t>
      </w:r>
      <w:proofErr w:type="spellStart"/>
      <w:r w:rsidRPr="00214B01">
        <w:rPr>
          <w:rFonts w:cstheme="minorHAnsi"/>
          <w:sz w:val="18"/>
          <w:szCs w:val="18"/>
        </w:rPr>
        <w:t>tirozinemi</w:t>
      </w:r>
      <w:proofErr w:type="spellEnd"/>
      <w:r w:rsidRPr="00214B01">
        <w:rPr>
          <w:rFonts w:cstheme="minorHAnsi"/>
          <w:sz w:val="18"/>
          <w:szCs w:val="18"/>
        </w:rPr>
        <w:t xml:space="preserve"> (HT-1) tanısı doğrulanmış hastaların tedavisinde; bu durumun belirtildiği en az biri çocuk metabolizma uzman hekiminin yer aldığı </w:t>
      </w:r>
      <w:r w:rsidRPr="00214B01">
        <w:rPr>
          <w:rStyle w:val="apple-converted-space"/>
          <w:rFonts w:cstheme="minorHAnsi"/>
          <w:sz w:val="18"/>
          <w:szCs w:val="18"/>
        </w:rPr>
        <w:t> </w:t>
      </w:r>
      <w:r w:rsidRPr="00214B01">
        <w:rPr>
          <w:rFonts w:cstheme="minorHAnsi"/>
          <w:sz w:val="18"/>
          <w:szCs w:val="18"/>
        </w:rPr>
        <w:t>1 yıl süreli sağlık kurulu raporuna dayanılarak çocuk metabolizma uzman hekimleri tarafından reçete edilebilir.</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67. Adrenalin oto enjektör formları:</w:t>
      </w:r>
      <w:r w:rsidRPr="00214B01">
        <w:rPr>
          <w:rStyle w:val="apple-converted-space"/>
          <w:rFonts w:cstheme="minorHAnsi"/>
          <w:sz w:val="18"/>
          <w:szCs w:val="18"/>
        </w:rPr>
        <w:t> </w:t>
      </w:r>
      <w:proofErr w:type="spellStart"/>
      <w:r w:rsidRPr="00214B01">
        <w:rPr>
          <w:rStyle w:val="spelle"/>
          <w:rFonts w:cstheme="minorHAnsi"/>
          <w:sz w:val="18"/>
          <w:szCs w:val="18"/>
        </w:rPr>
        <w:t>İmmunoloji</w:t>
      </w:r>
      <w:proofErr w:type="spellEnd"/>
      <w:r w:rsidRPr="00214B01">
        <w:rPr>
          <w:rStyle w:val="apple-converted-space"/>
          <w:rFonts w:cstheme="minorHAnsi"/>
          <w:sz w:val="18"/>
          <w:szCs w:val="18"/>
        </w:rPr>
        <w:t> </w:t>
      </w:r>
      <w:r w:rsidRPr="00214B01">
        <w:rPr>
          <w:rFonts w:cstheme="minorHAnsi"/>
          <w:sz w:val="18"/>
          <w:szCs w:val="18"/>
        </w:rPr>
        <w:t>ve alerji uzman hekim raporuna dayanılarak tüm uzman hekimlerce reçete edilebilir.”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54 –</w:t>
      </w:r>
      <w:r w:rsidRPr="00214B01">
        <w:rPr>
          <w:rStyle w:val="apple-converted-space"/>
          <w:rFonts w:cstheme="minorHAnsi"/>
          <w:sz w:val="18"/>
          <w:szCs w:val="18"/>
        </w:rPr>
        <w:t> </w:t>
      </w:r>
      <w:r w:rsidRPr="00214B01">
        <w:rPr>
          <w:rFonts w:cstheme="minorHAnsi"/>
          <w:sz w:val="18"/>
          <w:szCs w:val="18"/>
        </w:rPr>
        <w:t>Aynı Tebliğin</w:t>
      </w:r>
      <w:r w:rsidRPr="00214B01">
        <w:rPr>
          <w:rStyle w:val="apple-converted-space"/>
          <w:rFonts w:cstheme="minorHAnsi"/>
          <w:sz w:val="18"/>
          <w:szCs w:val="18"/>
        </w:rPr>
        <w:t> </w:t>
      </w:r>
      <w:r w:rsidRPr="00214B01">
        <w:rPr>
          <w:rFonts w:cstheme="minorHAnsi"/>
          <w:sz w:val="18"/>
          <w:szCs w:val="18"/>
        </w:rPr>
        <w:t>Sadece Yatarak Tedavilerde Kullanımı Halinde Bedelleri Ödenecek İlaçlar Listesi (Ek-4/G)’</w:t>
      </w:r>
      <w:proofErr w:type="spellStart"/>
      <w:r w:rsidRPr="00214B01">
        <w:rPr>
          <w:rStyle w:val="spelle"/>
          <w:rFonts w:cstheme="minorHAnsi"/>
          <w:sz w:val="18"/>
          <w:szCs w:val="18"/>
        </w:rPr>
        <w:t>nin</w:t>
      </w:r>
      <w:proofErr w:type="spellEnd"/>
      <w:r w:rsidRPr="00214B01">
        <w:rPr>
          <w:rStyle w:val="apple-converted-space"/>
          <w:rFonts w:cstheme="minorHAnsi"/>
          <w:sz w:val="18"/>
          <w:szCs w:val="18"/>
        </w:rPr>
        <w:t> </w:t>
      </w:r>
      <w:r w:rsidRPr="00214B01">
        <w:rPr>
          <w:rFonts w:cstheme="minorHAnsi"/>
          <w:sz w:val="18"/>
          <w:szCs w:val="18"/>
        </w:rPr>
        <w:t>dört numaralı maddesinde yer alan “</w:t>
      </w:r>
      <w:proofErr w:type="spellStart"/>
      <w:r w:rsidRPr="00214B01">
        <w:rPr>
          <w:rStyle w:val="spelle"/>
          <w:rFonts w:cstheme="minorHAnsi"/>
          <w:sz w:val="18"/>
          <w:szCs w:val="18"/>
        </w:rPr>
        <w:t>Kolistimetat</w:t>
      </w:r>
      <w:proofErr w:type="spellEnd"/>
      <w:r w:rsidRPr="00214B01">
        <w:rPr>
          <w:rFonts w:cstheme="minorHAnsi"/>
          <w:sz w:val="18"/>
          <w:szCs w:val="18"/>
        </w:rPr>
        <w:t>” ibaresinden sonra gelmek üzere</w:t>
      </w:r>
      <w:r w:rsidRPr="00214B01">
        <w:rPr>
          <w:rStyle w:val="apple-converted-space"/>
          <w:rFonts w:cstheme="minorHAnsi"/>
          <w:sz w:val="18"/>
          <w:szCs w:val="18"/>
        </w:rPr>
        <w:t> </w:t>
      </w:r>
      <w:r w:rsidRPr="00214B01">
        <w:rPr>
          <w:rFonts w:cstheme="minorHAnsi"/>
          <w:sz w:val="18"/>
          <w:szCs w:val="18"/>
        </w:rPr>
        <w:t xml:space="preserve"> “, </w:t>
      </w:r>
      <w:proofErr w:type="spellStart"/>
      <w:r w:rsidRPr="00214B01">
        <w:rPr>
          <w:rStyle w:val="spelle"/>
          <w:rFonts w:cstheme="minorHAnsi"/>
          <w:sz w:val="18"/>
          <w:szCs w:val="18"/>
        </w:rPr>
        <w:t>Sefuroksim</w:t>
      </w:r>
      <w:proofErr w:type="spellEnd"/>
      <w:r w:rsidRPr="00214B01">
        <w:rPr>
          <w:rStyle w:val="apple-converted-space"/>
          <w:rFonts w:cstheme="minorHAnsi"/>
          <w:sz w:val="18"/>
          <w:szCs w:val="18"/>
        </w:rPr>
        <w:t xml:space="preserve"> </w:t>
      </w:r>
      <w:proofErr w:type="spellStart"/>
      <w:r w:rsidRPr="00214B01">
        <w:rPr>
          <w:rFonts w:cstheme="minorHAnsi"/>
          <w:sz w:val="18"/>
          <w:szCs w:val="18"/>
        </w:rPr>
        <w:t>sodyum</w:t>
      </w:r>
      <w:r w:rsidRPr="00214B01">
        <w:rPr>
          <w:rStyle w:val="spelle"/>
          <w:rFonts w:cstheme="minorHAnsi"/>
          <w:sz w:val="18"/>
          <w:szCs w:val="18"/>
        </w:rPr>
        <w:t>intrakameral</w:t>
      </w:r>
      <w:proofErr w:type="spellEnd"/>
      <w:r w:rsidRPr="00214B01">
        <w:rPr>
          <w:rStyle w:val="apple-converted-space"/>
          <w:rFonts w:cstheme="minorHAnsi"/>
          <w:sz w:val="18"/>
          <w:szCs w:val="18"/>
        </w:rPr>
        <w:t xml:space="preserve"> </w:t>
      </w:r>
      <w:proofErr w:type="gramStart"/>
      <w:r w:rsidRPr="00214B01">
        <w:rPr>
          <w:rStyle w:val="grame"/>
          <w:rFonts w:cstheme="minorHAnsi"/>
          <w:sz w:val="18"/>
          <w:szCs w:val="18"/>
        </w:rPr>
        <w:t>enjeksiyonluk</w:t>
      </w:r>
      <w:proofErr w:type="gramEnd"/>
      <w:r w:rsidRPr="00214B01">
        <w:rPr>
          <w:rStyle w:val="apple-converted-space"/>
          <w:rFonts w:cstheme="minorHAnsi"/>
          <w:sz w:val="18"/>
          <w:szCs w:val="18"/>
        </w:rPr>
        <w:t xml:space="preserve"> </w:t>
      </w:r>
      <w:r w:rsidRPr="00214B01">
        <w:rPr>
          <w:rFonts w:cstheme="minorHAnsi"/>
          <w:sz w:val="18"/>
          <w:szCs w:val="18"/>
        </w:rPr>
        <w:t>çözelti” ibaresi eklenmiştir.</w:t>
      </w:r>
    </w:p>
    <w:p w:rsidR="00117DF5" w:rsidRPr="00214B01" w:rsidRDefault="00117DF5">
      <w:pPr>
        <w:spacing w:line="240" w:lineRule="atLeast"/>
        <w:ind w:firstLine="567"/>
        <w:jc w:val="both"/>
        <w:rPr>
          <w:rFonts w:cstheme="minorHAnsi"/>
          <w:sz w:val="18"/>
          <w:szCs w:val="18"/>
        </w:rPr>
      </w:pPr>
      <w:r w:rsidRPr="00214B01">
        <w:rPr>
          <w:rFonts w:cstheme="minorHAnsi"/>
          <w:b/>
          <w:bCs/>
          <w:sz w:val="18"/>
          <w:szCs w:val="18"/>
        </w:rPr>
        <w:t>MADDE 55-</w:t>
      </w:r>
      <w:r w:rsidRPr="00214B01">
        <w:rPr>
          <w:rStyle w:val="apple-converted-space"/>
          <w:rFonts w:cstheme="minorHAnsi"/>
          <w:b/>
          <w:bCs/>
          <w:sz w:val="18"/>
          <w:szCs w:val="18"/>
        </w:rPr>
        <w:t> </w:t>
      </w:r>
      <w:r w:rsidRPr="00214B01">
        <w:rPr>
          <w:rFonts w:cstheme="minorHAnsi"/>
          <w:sz w:val="18"/>
          <w:szCs w:val="18"/>
        </w:rPr>
        <w:t>Bu Tebliğin;</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 xml:space="preserve">a) 2 </w:t>
      </w:r>
      <w:proofErr w:type="spellStart"/>
      <w:r w:rsidRPr="00214B01">
        <w:rPr>
          <w:rFonts w:cstheme="minorHAnsi"/>
          <w:sz w:val="18"/>
          <w:szCs w:val="18"/>
        </w:rPr>
        <w:t>nci</w:t>
      </w:r>
      <w:proofErr w:type="spellEnd"/>
      <w:r w:rsidRPr="00214B01">
        <w:rPr>
          <w:rStyle w:val="apple-converted-space"/>
          <w:rFonts w:cstheme="minorHAnsi"/>
          <w:sz w:val="18"/>
          <w:szCs w:val="18"/>
        </w:rPr>
        <w:t> </w:t>
      </w:r>
      <w:r w:rsidRPr="00214B01">
        <w:rPr>
          <w:rFonts w:cstheme="minorHAnsi"/>
          <w:sz w:val="18"/>
          <w:szCs w:val="18"/>
        </w:rPr>
        <w:t>maddesinin (b) bendi, 4, 5, 43, 44 üncü maddenin (a),</w:t>
      </w:r>
      <w:r w:rsidR="00F6178B">
        <w:rPr>
          <w:rFonts w:cstheme="minorHAnsi"/>
          <w:sz w:val="18"/>
          <w:szCs w:val="18"/>
        </w:rPr>
        <w:t xml:space="preserve"> </w:t>
      </w:r>
      <w:r w:rsidRPr="00214B01">
        <w:rPr>
          <w:rFonts w:cstheme="minorHAnsi"/>
          <w:sz w:val="18"/>
          <w:szCs w:val="18"/>
        </w:rPr>
        <w:t>(c),</w:t>
      </w:r>
      <w:r w:rsidR="00F6178B">
        <w:rPr>
          <w:rFonts w:cstheme="minorHAnsi"/>
          <w:sz w:val="18"/>
          <w:szCs w:val="18"/>
        </w:rPr>
        <w:t xml:space="preserve"> </w:t>
      </w:r>
      <w:r w:rsidRPr="00214B01">
        <w:rPr>
          <w:rFonts w:cstheme="minorHAnsi"/>
          <w:sz w:val="18"/>
          <w:szCs w:val="18"/>
        </w:rPr>
        <w:t>(ç),</w:t>
      </w:r>
      <w:r w:rsidR="00F6178B">
        <w:rPr>
          <w:rFonts w:cstheme="minorHAnsi"/>
          <w:sz w:val="18"/>
          <w:szCs w:val="18"/>
        </w:rPr>
        <w:t xml:space="preserve"> </w:t>
      </w:r>
      <w:r w:rsidRPr="00214B01">
        <w:rPr>
          <w:rFonts w:cstheme="minorHAnsi"/>
          <w:sz w:val="18"/>
          <w:szCs w:val="18"/>
        </w:rPr>
        <w:t>(d),</w:t>
      </w:r>
      <w:r w:rsidR="00F6178B">
        <w:rPr>
          <w:rFonts w:cstheme="minorHAnsi"/>
          <w:sz w:val="18"/>
          <w:szCs w:val="18"/>
        </w:rPr>
        <w:t xml:space="preserve"> </w:t>
      </w:r>
      <w:r w:rsidRPr="00214B01">
        <w:rPr>
          <w:rFonts w:cstheme="minorHAnsi"/>
          <w:sz w:val="18"/>
          <w:szCs w:val="18"/>
        </w:rPr>
        <w:t>(e) ve (ı) bentleri ile 45 inc</w:t>
      </w:r>
      <w:r w:rsidR="00F6178B">
        <w:rPr>
          <w:rFonts w:cstheme="minorHAnsi"/>
          <w:sz w:val="18"/>
          <w:szCs w:val="18"/>
        </w:rPr>
        <w:t xml:space="preserve">i maddenin (a), (c), (ç), (d), (e) </w:t>
      </w:r>
      <w:r w:rsidRPr="00214B01">
        <w:rPr>
          <w:rFonts w:cstheme="minorHAnsi"/>
          <w:sz w:val="18"/>
          <w:szCs w:val="18"/>
        </w:rPr>
        <w:t>bentleri</w:t>
      </w:r>
      <w:r w:rsidRPr="00214B01">
        <w:rPr>
          <w:rStyle w:val="apple-converted-space"/>
          <w:rFonts w:cstheme="minorHAnsi"/>
          <w:sz w:val="18"/>
          <w:szCs w:val="18"/>
        </w:rPr>
        <w:t> </w:t>
      </w:r>
      <w:proofErr w:type="gramStart"/>
      <w:r w:rsidRPr="00214B01">
        <w:rPr>
          <w:rStyle w:val="grame"/>
          <w:rFonts w:cstheme="minorHAnsi"/>
          <w:sz w:val="18"/>
          <w:szCs w:val="18"/>
        </w:rPr>
        <w:t>3/9/2016</w:t>
      </w:r>
      <w:proofErr w:type="gramEnd"/>
      <w:r w:rsidRPr="00214B01">
        <w:rPr>
          <w:rStyle w:val="apple-converted-space"/>
          <w:rFonts w:cstheme="minorHAnsi"/>
          <w:sz w:val="18"/>
          <w:szCs w:val="18"/>
        </w:rPr>
        <w:t> </w:t>
      </w:r>
      <w:r w:rsidRPr="00214B01">
        <w:rPr>
          <w:rFonts w:cstheme="minorHAnsi"/>
          <w:sz w:val="18"/>
          <w:szCs w:val="18"/>
        </w:rPr>
        <w:t>tarihinden geçerli olmak üzere yayımı tarihinde,</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1,</w:t>
      </w:r>
      <w:r w:rsidRPr="00214B01">
        <w:rPr>
          <w:rStyle w:val="apple-converted-space"/>
          <w:rFonts w:cstheme="minorHAnsi"/>
          <w:sz w:val="18"/>
          <w:szCs w:val="18"/>
        </w:rPr>
        <w:t> </w:t>
      </w:r>
      <w:r w:rsidRPr="00214B01">
        <w:rPr>
          <w:rFonts w:cstheme="minorHAnsi"/>
          <w:sz w:val="18"/>
          <w:szCs w:val="18"/>
        </w:rPr>
        <w:t xml:space="preserve">2 </w:t>
      </w:r>
      <w:proofErr w:type="spellStart"/>
      <w:r w:rsidRPr="00214B01">
        <w:rPr>
          <w:rFonts w:cstheme="minorHAnsi"/>
          <w:sz w:val="18"/>
          <w:szCs w:val="18"/>
        </w:rPr>
        <w:t>nci</w:t>
      </w:r>
      <w:proofErr w:type="spellEnd"/>
      <w:r w:rsidRPr="00214B01">
        <w:rPr>
          <w:rStyle w:val="apple-converted-space"/>
          <w:rFonts w:cstheme="minorHAnsi"/>
          <w:sz w:val="18"/>
          <w:szCs w:val="18"/>
        </w:rPr>
        <w:t> </w:t>
      </w:r>
      <w:r w:rsidRPr="00214B01">
        <w:rPr>
          <w:rFonts w:cstheme="minorHAnsi"/>
          <w:sz w:val="18"/>
          <w:szCs w:val="18"/>
        </w:rPr>
        <w:t>maddenin (a) bendi,</w:t>
      </w:r>
      <w:r w:rsidRPr="00214B01">
        <w:rPr>
          <w:rStyle w:val="apple-converted-space"/>
          <w:rFonts w:cstheme="minorHAnsi"/>
          <w:sz w:val="18"/>
          <w:szCs w:val="18"/>
        </w:rPr>
        <w:t> </w:t>
      </w:r>
      <w:r w:rsidRPr="00214B01">
        <w:rPr>
          <w:rStyle w:val="grame"/>
          <w:rFonts w:cstheme="minorHAnsi"/>
          <w:sz w:val="18"/>
          <w:szCs w:val="18"/>
        </w:rPr>
        <w:t>3,</w:t>
      </w:r>
      <w:r w:rsidR="00F6178B">
        <w:rPr>
          <w:rStyle w:val="grame"/>
          <w:rFonts w:cstheme="minorHAnsi"/>
          <w:sz w:val="18"/>
          <w:szCs w:val="18"/>
        </w:rPr>
        <w:t xml:space="preserve"> </w:t>
      </w:r>
      <w:r w:rsidRPr="00214B01">
        <w:rPr>
          <w:rStyle w:val="grame"/>
          <w:rFonts w:cstheme="minorHAnsi"/>
          <w:sz w:val="18"/>
          <w:szCs w:val="18"/>
        </w:rPr>
        <w:t>6,</w:t>
      </w:r>
      <w:r w:rsidR="00F6178B">
        <w:rPr>
          <w:rStyle w:val="grame"/>
          <w:rFonts w:cstheme="minorHAnsi"/>
          <w:sz w:val="18"/>
          <w:szCs w:val="18"/>
        </w:rPr>
        <w:t xml:space="preserve"> </w:t>
      </w:r>
      <w:r w:rsidRPr="00214B01">
        <w:rPr>
          <w:rStyle w:val="grame"/>
          <w:rFonts w:cstheme="minorHAnsi"/>
          <w:sz w:val="18"/>
          <w:szCs w:val="18"/>
        </w:rPr>
        <w:t>7,</w:t>
      </w:r>
      <w:r w:rsidR="00F6178B">
        <w:rPr>
          <w:rStyle w:val="grame"/>
          <w:rFonts w:cstheme="minorHAnsi"/>
          <w:sz w:val="18"/>
          <w:szCs w:val="18"/>
        </w:rPr>
        <w:t xml:space="preserve"> </w:t>
      </w:r>
      <w:r w:rsidRPr="00214B01">
        <w:rPr>
          <w:rStyle w:val="grame"/>
          <w:rFonts w:cstheme="minorHAnsi"/>
          <w:sz w:val="18"/>
          <w:szCs w:val="18"/>
        </w:rPr>
        <w:t>8,</w:t>
      </w:r>
      <w:r w:rsidR="00F6178B">
        <w:rPr>
          <w:rStyle w:val="grame"/>
          <w:rFonts w:cstheme="minorHAnsi"/>
          <w:sz w:val="18"/>
          <w:szCs w:val="18"/>
        </w:rPr>
        <w:t xml:space="preserve"> </w:t>
      </w:r>
      <w:r w:rsidRPr="00214B01">
        <w:rPr>
          <w:rStyle w:val="grame"/>
          <w:rFonts w:cstheme="minorHAnsi"/>
          <w:sz w:val="18"/>
          <w:szCs w:val="18"/>
        </w:rPr>
        <w:t>9,</w:t>
      </w:r>
      <w:r w:rsidR="00F6178B">
        <w:rPr>
          <w:rStyle w:val="grame"/>
          <w:rFonts w:cstheme="minorHAnsi"/>
          <w:sz w:val="18"/>
          <w:szCs w:val="18"/>
        </w:rPr>
        <w:t xml:space="preserve"> </w:t>
      </w:r>
      <w:r w:rsidRPr="00214B01">
        <w:rPr>
          <w:rStyle w:val="grame"/>
          <w:rFonts w:cstheme="minorHAnsi"/>
          <w:sz w:val="18"/>
          <w:szCs w:val="18"/>
        </w:rPr>
        <w:t>13,</w:t>
      </w:r>
      <w:r w:rsidR="00F6178B">
        <w:rPr>
          <w:rStyle w:val="grame"/>
          <w:rFonts w:cstheme="minorHAnsi"/>
          <w:sz w:val="18"/>
          <w:szCs w:val="18"/>
        </w:rPr>
        <w:t xml:space="preserve"> </w:t>
      </w:r>
      <w:r w:rsidRPr="00214B01">
        <w:rPr>
          <w:rStyle w:val="grame"/>
          <w:rFonts w:cstheme="minorHAnsi"/>
          <w:sz w:val="18"/>
          <w:szCs w:val="18"/>
        </w:rPr>
        <w:t>41,</w:t>
      </w:r>
      <w:r w:rsidR="00F6178B">
        <w:rPr>
          <w:rStyle w:val="grame"/>
          <w:rFonts w:cstheme="minorHAnsi"/>
          <w:sz w:val="18"/>
          <w:szCs w:val="18"/>
        </w:rPr>
        <w:t xml:space="preserve"> </w:t>
      </w:r>
      <w:r w:rsidRPr="00214B01">
        <w:rPr>
          <w:rStyle w:val="grame"/>
          <w:rFonts w:cstheme="minorHAnsi"/>
          <w:sz w:val="18"/>
          <w:szCs w:val="18"/>
        </w:rPr>
        <w:t>42</w:t>
      </w:r>
      <w:r w:rsidRPr="00214B01">
        <w:rPr>
          <w:rFonts w:cstheme="minorHAnsi"/>
          <w:sz w:val="18"/>
          <w:szCs w:val="18"/>
        </w:rPr>
        <w:t>, 44 üncü maddenin </w:t>
      </w:r>
      <w:r w:rsidRPr="00214B01">
        <w:rPr>
          <w:rStyle w:val="apple-converted-space"/>
          <w:rFonts w:cstheme="minorHAnsi"/>
          <w:sz w:val="18"/>
          <w:szCs w:val="18"/>
        </w:rPr>
        <w:t> </w:t>
      </w:r>
      <w:r w:rsidRPr="00214B01">
        <w:rPr>
          <w:rFonts w:cstheme="minorHAnsi"/>
          <w:sz w:val="18"/>
          <w:szCs w:val="18"/>
        </w:rPr>
        <w:t>(b), (f), (g), (ğ), (h) </w:t>
      </w:r>
      <w:r w:rsidRPr="00214B01">
        <w:rPr>
          <w:rStyle w:val="apple-converted-space"/>
          <w:rFonts w:cstheme="minorHAnsi"/>
          <w:sz w:val="18"/>
          <w:szCs w:val="18"/>
        </w:rPr>
        <w:t> </w:t>
      </w:r>
      <w:r w:rsidRPr="00214B01">
        <w:rPr>
          <w:rFonts w:cstheme="minorHAnsi"/>
          <w:sz w:val="18"/>
          <w:szCs w:val="18"/>
        </w:rPr>
        <w:t>bentleri, 45 inci maddenin</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(b), (f), (g), (ğ) </w:t>
      </w:r>
      <w:r w:rsidRPr="00214B01">
        <w:rPr>
          <w:rStyle w:val="apple-converted-space"/>
          <w:rFonts w:cstheme="minorHAnsi"/>
          <w:sz w:val="18"/>
          <w:szCs w:val="18"/>
        </w:rPr>
        <w:t> </w:t>
      </w:r>
      <w:r w:rsidRPr="00214B01">
        <w:rPr>
          <w:rFonts w:cstheme="minorHAnsi"/>
          <w:sz w:val="18"/>
          <w:szCs w:val="18"/>
        </w:rPr>
        <w:t>bentleri, 47 ilâ 51 inci maddeleri yayımı tarihinden 10 gün sonra,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c) 20 ve 21 inci maddeleri ile 22</w:t>
      </w:r>
      <w:r w:rsidRPr="00214B01">
        <w:rPr>
          <w:rStyle w:val="apple-converted-space"/>
          <w:rFonts w:cstheme="minorHAnsi"/>
          <w:sz w:val="18"/>
          <w:szCs w:val="18"/>
        </w:rPr>
        <w:t> </w:t>
      </w:r>
      <w:proofErr w:type="spellStart"/>
      <w:r w:rsidRPr="00214B01">
        <w:rPr>
          <w:rStyle w:val="spelle"/>
          <w:rFonts w:cstheme="minorHAnsi"/>
          <w:sz w:val="18"/>
          <w:szCs w:val="18"/>
        </w:rPr>
        <w:t>nci</w:t>
      </w:r>
      <w:proofErr w:type="spellEnd"/>
      <w:r w:rsidRPr="00214B01">
        <w:rPr>
          <w:rStyle w:val="apple-converted-space"/>
          <w:rFonts w:cstheme="minorHAnsi"/>
          <w:sz w:val="18"/>
          <w:szCs w:val="18"/>
        </w:rPr>
        <w:t> </w:t>
      </w:r>
      <w:r w:rsidRPr="00214B01">
        <w:rPr>
          <w:rFonts w:cstheme="minorHAnsi"/>
          <w:sz w:val="18"/>
          <w:szCs w:val="18"/>
        </w:rPr>
        <w:t>madde ile değiştirilen</w:t>
      </w:r>
      <w:r w:rsidRPr="00214B01">
        <w:rPr>
          <w:rStyle w:val="apple-converted-space"/>
          <w:rFonts w:cstheme="minorHAnsi"/>
          <w:sz w:val="18"/>
          <w:szCs w:val="18"/>
        </w:rPr>
        <w:t> </w:t>
      </w:r>
      <w:r w:rsidRPr="00214B01">
        <w:rPr>
          <w:rFonts w:cstheme="minorHAnsi"/>
          <w:b/>
          <w:bCs/>
          <w:sz w:val="18"/>
          <w:szCs w:val="18"/>
        </w:rPr>
        <w:t>“4.2.13.3.2 - Kronik Hepatit C tedavisinde genel hükümler”</w:t>
      </w:r>
      <w:r w:rsidR="00F6178B">
        <w:rPr>
          <w:rStyle w:val="apple-converted-space"/>
          <w:rFonts w:cstheme="minorHAnsi"/>
          <w:b/>
          <w:bCs/>
          <w:sz w:val="18"/>
          <w:szCs w:val="18"/>
        </w:rPr>
        <w:t xml:space="preserve"> </w:t>
      </w:r>
      <w:r w:rsidRPr="00214B01">
        <w:rPr>
          <w:rFonts w:cstheme="minorHAnsi"/>
          <w:sz w:val="18"/>
          <w:szCs w:val="18"/>
        </w:rPr>
        <w:t>başlıklı </w:t>
      </w:r>
      <w:r w:rsidRPr="00214B01">
        <w:rPr>
          <w:rStyle w:val="apple-converted-space"/>
          <w:rFonts w:cstheme="minorHAnsi"/>
          <w:sz w:val="18"/>
          <w:szCs w:val="18"/>
        </w:rPr>
        <w:t> </w:t>
      </w:r>
      <w:r w:rsidRPr="00214B01">
        <w:rPr>
          <w:rFonts w:cstheme="minorHAnsi"/>
          <w:sz w:val="18"/>
          <w:szCs w:val="18"/>
        </w:rPr>
        <w:t>maddesinin altıncı fıkrası</w:t>
      </w:r>
      <w:r w:rsidRPr="00214B01">
        <w:rPr>
          <w:rStyle w:val="apple-converted-space"/>
          <w:rFonts w:cstheme="minorHAnsi"/>
          <w:sz w:val="18"/>
          <w:szCs w:val="18"/>
        </w:rPr>
        <w:t> </w:t>
      </w:r>
      <w:r w:rsidRPr="00214B01">
        <w:rPr>
          <w:rFonts w:cstheme="minorHAnsi"/>
          <w:sz w:val="18"/>
          <w:szCs w:val="18"/>
        </w:rPr>
        <w:t>hariç diğer hükümleri</w:t>
      </w:r>
      <w:r w:rsidRPr="00214B01">
        <w:rPr>
          <w:rStyle w:val="apple-converted-space"/>
          <w:rFonts w:cstheme="minorHAnsi"/>
          <w:sz w:val="18"/>
          <w:szCs w:val="18"/>
        </w:rPr>
        <w:t> </w:t>
      </w:r>
      <w:proofErr w:type="gramStart"/>
      <w:r w:rsidRPr="00214B01">
        <w:rPr>
          <w:rStyle w:val="grame"/>
          <w:rFonts w:cstheme="minorHAnsi"/>
          <w:sz w:val="18"/>
          <w:szCs w:val="18"/>
        </w:rPr>
        <w:t>18/6/2016</w:t>
      </w:r>
      <w:proofErr w:type="gramEnd"/>
      <w:r w:rsidRPr="00214B01">
        <w:rPr>
          <w:rStyle w:val="apple-converted-space"/>
          <w:rFonts w:cstheme="minorHAnsi"/>
          <w:sz w:val="18"/>
          <w:szCs w:val="18"/>
        </w:rPr>
        <w:t> </w:t>
      </w:r>
      <w:r w:rsidRPr="00214B01">
        <w:rPr>
          <w:rFonts w:cstheme="minorHAnsi"/>
          <w:sz w:val="18"/>
          <w:szCs w:val="18"/>
        </w:rPr>
        <w:t>tarihinden geçerli olmak üzere yayımı tarihinde,</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ç) 12,14, 15 ilâ 19, 23 ilâ 40, 52 ilâ 54 üncü maddeleri yayımı tarihinden 5 iş günü sonra,</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d) 46</w:t>
      </w:r>
      <w:r w:rsidRPr="00214B01">
        <w:rPr>
          <w:rStyle w:val="apple-converted-space"/>
          <w:rFonts w:cstheme="minorHAnsi"/>
          <w:sz w:val="18"/>
          <w:szCs w:val="18"/>
        </w:rPr>
        <w:t> </w:t>
      </w:r>
      <w:proofErr w:type="spellStart"/>
      <w:r w:rsidRPr="00214B01">
        <w:rPr>
          <w:rStyle w:val="spelle"/>
          <w:rFonts w:cstheme="minorHAnsi"/>
          <w:sz w:val="18"/>
          <w:szCs w:val="18"/>
        </w:rPr>
        <w:t>ncı</w:t>
      </w:r>
      <w:proofErr w:type="spellEnd"/>
      <w:r w:rsidRPr="00214B01">
        <w:rPr>
          <w:rStyle w:val="apple-converted-space"/>
          <w:rFonts w:cstheme="minorHAnsi"/>
          <w:sz w:val="18"/>
          <w:szCs w:val="18"/>
        </w:rPr>
        <w:t> </w:t>
      </w:r>
      <w:r w:rsidRPr="00214B01">
        <w:rPr>
          <w:rFonts w:cstheme="minorHAnsi"/>
          <w:sz w:val="18"/>
          <w:szCs w:val="18"/>
        </w:rPr>
        <w:t>maddesi</w:t>
      </w:r>
      <w:r w:rsidRPr="00214B01">
        <w:rPr>
          <w:rStyle w:val="apple-converted-space"/>
          <w:rFonts w:cstheme="minorHAnsi"/>
          <w:sz w:val="18"/>
          <w:szCs w:val="18"/>
        </w:rPr>
        <w:t> </w:t>
      </w:r>
      <w:proofErr w:type="gramStart"/>
      <w:r w:rsidRPr="00214B01">
        <w:rPr>
          <w:rStyle w:val="grame"/>
          <w:rFonts w:cstheme="minorHAnsi"/>
          <w:sz w:val="18"/>
          <w:szCs w:val="18"/>
        </w:rPr>
        <w:t>1/10/2014</w:t>
      </w:r>
      <w:proofErr w:type="gramEnd"/>
      <w:r w:rsidRPr="00214B01">
        <w:rPr>
          <w:rStyle w:val="apple-converted-space"/>
          <w:rFonts w:cstheme="minorHAnsi"/>
          <w:sz w:val="18"/>
          <w:szCs w:val="18"/>
        </w:rPr>
        <w:t> </w:t>
      </w:r>
      <w:r w:rsidRPr="00214B01">
        <w:rPr>
          <w:rFonts w:cstheme="minorHAnsi"/>
          <w:sz w:val="18"/>
          <w:szCs w:val="18"/>
        </w:rPr>
        <w:t>tarihinden geçerli olmak üzere yayımı tarihinde,</w:t>
      </w:r>
    </w:p>
    <w:p w:rsidR="00117DF5" w:rsidRPr="00214B01" w:rsidRDefault="00117DF5">
      <w:pPr>
        <w:spacing w:line="240" w:lineRule="atLeast"/>
        <w:ind w:firstLine="567"/>
        <w:jc w:val="both"/>
        <w:rPr>
          <w:rFonts w:cstheme="minorHAnsi"/>
          <w:sz w:val="18"/>
          <w:szCs w:val="18"/>
        </w:rPr>
      </w:pPr>
      <w:r w:rsidRPr="00214B01">
        <w:rPr>
          <w:rFonts w:cstheme="minorHAnsi"/>
          <w:sz w:val="18"/>
          <w:szCs w:val="18"/>
        </w:rPr>
        <w:t>e) 10 ve 11 inci maddeleri ile</w:t>
      </w:r>
      <w:r w:rsidRPr="00214B01">
        <w:rPr>
          <w:rStyle w:val="apple-converted-space"/>
          <w:rFonts w:cstheme="minorHAnsi"/>
          <w:sz w:val="18"/>
          <w:szCs w:val="18"/>
        </w:rPr>
        <w:t> </w:t>
      </w:r>
      <w:r w:rsidRPr="00214B01">
        <w:rPr>
          <w:rFonts w:cstheme="minorHAnsi"/>
          <w:sz w:val="18"/>
          <w:szCs w:val="18"/>
        </w:rPr>
        <w:t xml:space="preserve">22 </w:t>
      </w:r>
      <w:proofErr w:type="spellStart"/>
      <w:r w:rsidRPr="00214B01">
        <w:rPr>
          <w:rFonts w:cstheme="minorHAnsi"/>
          <w:sz w:val="18"/>
          <w:szCs w:val="18"/>
        </w:rPr>
        <w:t>nci</w:t>
      </w:r>
      <w:proofErr w:type="spellEnd"/>
      <w:r w:rsidRPr="00214B01">
        <w:rPr>
          <w:rFonts w:cstheme="minorHAnsi"/>
          <w:sz w:val="18"/>
          <w:szCs w:val="18"/>
        </w:rPr>
        <w:t xml:space="preserve"> maddesi ile değiştirilen </w:t>
      </w:r>
      <w:r w:rsidRPr="00214B01">
        <w:rPr>
          <w:rStyle w:val="apple-converted-space"/>
          <w:rFonts w:cstheme="minorHAnsi"/>
          <w:sz w:val="18"/>
          <w:szCs w:val="18"/>
        </w:rPr>
        <w:t> </w:t>
      </w:r>
      <w:r w:rsidRPr="00214B01">
        <w:rPr>
          <w:rFonts w:cstheme="minorHAnsi"/>
          <w:b/>
          <w:bCs/>
          <w:sz w:val="18"/>
          <w:szCs w:val="18"/>
        </w:rPr>
        <w:t>“4.2.13.3.2 - Kronik Hepatit C tedavisinde genel hükümler”</w:t>
      </w:r>
      <w:r w:rsidRPr="00214B01">
        <w:rPr>
          <w:rStyle w:val="apple-converted-space"/>
          <w:rFonts w:cstheme="minorHAnsi"/>
          <w:b/>
          <w:bCs/>
          <w:sz w:val="18"/>
          <w:szCs w:val="18"/>
        </w:rPr>
        <w:t> </w:t>
      </w:r>
      <w:r w:rsidRPr="00214B01">
        <w:rPr>
          <w:rFonts w:cstheme="minorHAnsi"/>
          <w:sz w:val="18"/>
          <w:szCs w:val="18"/>
        </w:rPr>
        <w:t>başlıklı</w:t>
      </w:r>
      <w:r w:rsidRPr="00214B01">
        <w:rPr>
          <w:rStyle w:val="apple-converted-space"/>
          <w:rFonts w:cstheme="minorHAnsi"/>
          <w:b/>
          <w:bCs/>
          <w:sz w:val="18"/>
          <w:szCs w:val="18"/>
        </w:rPr>
        <w:t> </w:t>
      </w:r>
      <w:r w:rsidRPr="00214B01">
        <w:rPr>
          <w:rFonts w:cstheme="minorHAnsi"/>
          <w:sz w:val="18"/>
          <w:szCs w:val="18"/>
        </w:rPr>
        <w:t>maddesinin </w:t>
      </w:r>
      <w:r w:rsidRPr="00214B01">
        <w:rPr>
          <w:rStyle w:val="apple-converted-space"/>
          <w:rFonts w:cstheme="minorHAnsi"/>
          <w:sz w:val="18"/>
          <w:szCs w:val="18"/>
        </w:rPr>
        <w:t> </w:t>
      </w:r>
      <w:r w:rsidRPr="00214B01">
        <w:rPr>
          <w:rFonts w:cstheme="minorHAnsi"/>
          <w:sz w:val="18"/>
          <w:szCs w:val="18"/>
        </w:rPr>
        <w:t>altıncı </w:t>
      </w:r>
      <w:r w:rsidRPr="00214B01">
        <w:rPr>
          <w:rStyle w:val="apple-converted-space"/>
          <w:rFonts w:cstheme="minorHAnsi"/>
          <w:sz w:val="18"/>
          <w:szCs w:val="18"/>
        </w:rPr>
        <w:t> </w:t>
      </w:r>
      <w:r w:rsidRPr="00214B01">
        <w:rPr>
          <w:rFonts w:cstheme="minorHAnsi"/>
          <w:sz w:val="18"/>
          <w:szCs w:val="18"/>
        </w:rPr>
        <w:t>fıkrası ve diğer maddeleri yayımı tarihinde,</w:t>
      </w:r>
    </w:p>
    <w:p w:rsidR="00117DF5" w:rsidRPr="00214B01" w:rsidRDefault="00117DF5">
      <w:pPr>
        <w:pStyle w:val="NormalWeb"/>
        <w:spacing w:before="0" w:beforeAutospacing="0" w:after="0" w:afterAutospacing="0" w:line="240" w:lineRule="atLeast"/>
        <w:ind w:firstLine="567"/>
        <w:jc w:val="both"/>
        <w:rPr>
          <w:rFonts w:asciiTheme="minorHAnsi" w:hAnsiTheme="minorHAnsi" w:cstheme="minorHAnsi"/>
          <w:sz w:val="18"/>
          <w:szCs w:val="18"/>
        </w:rPr>
      </w:pPr>
      <w:proofErr w:type="gramStart"/>
      <w:r w:rsidRPr="00214B01">
        <w:rPr>
          <w:rFonts w:asciiTheme="minorHAnsi" w:hAnsiTheme="minorHAnsi" w:cstheme="minorHAnsi"/>
          <w:sz w:val="18"/>
          <w:szCs w:val="18"/>
        </w:rPr>
        <w:t>yürürlüğe</w:t>
      </w:r>
      <w:proofErr w:type="gramEnd"/>
      <w:r w:rsidRPr="00214B01">
        <w:rPr>
          <w:rFonts w:asciiTheme="minorHAnsi" w:hAnsiTheme="minorHAnsi" w:cstheme="minorHAnsi"/>
          <w:sz w:val="18"/>
          <w:szCs w:val="18"/>
        </w:rPr>
        <w:t xml:space="preserve"> girer.</w:t>
      </w:r>
    </w:p>
    <w:p w:rsidR="00117DF5" w:rsidRPr="00214B01" w:rsidRDefault="00117DF5">
      <w:pPr>
        <w:pStyle w:val="NormalWeb"/>
        <w:spacing w:before="0" w:beforeAutospacing="0" w:after="0" w:afterAutospacing="0" w:line="240" w:lineRule="atLeast"/>
        <w:ind w:firstLine="567"/>
        <w:jc w:val="both"/>
        <w:rPr>
          <w:rFonts w:asciiTheme="minorHAnsi" w:hAnsiTheme="minorHAnsi" w:cstheme="minorHAnsi"/>
          <w:sz w:val="18"/>
          <w:szCs w:val="18"/>
        </w:rPr>
      </w:pPr>
      <w:r w:rsidRPr="00214B01">
        <w:rPr>
          <w:rFonts w:asciiTheme="minorHAnsi" w:hAnsiTheme="minorHAnsi" w:cstheme="minorHAnsi"/>
          <w:b/>
          <w:bCs/>
          <w:sz w:val="18"/>
          <w:szCs w:val="18"/>
        </w:rPr>
        <w:t>MADDE 56-</w:t>
      </w:r>
      <w:r w:rsidRPr="00214B01">
        <w:rPr>
          <w:rStyle w:val="apple-converted-space"/>
          <w:rFonts w:asciiTheme="minorHAnsi" w:hAnsiTheme="minorHAnsi" w:cstheme="minorHAnsi"/>
          <w:b/>
          <w:bCs/>
          <w:sz w:val="18"/>
          <w:szCs w:val="18"/>
        </w:rPr>
        <w:t> </w:t>
      </w:r>
      <w:r w:rsidRPr="00214B01">
        <w:rPr>
          <w:rFonts w:asciiTheme="minorHAnsi" w:hAnsiTheme="minorHAnsi" w:cstheme="minorHAnsi"/>
          <w:sz w:val="18"/>
          <w:szCs w:val="18"/>
        </w:rPr>
        <w:t>Bu Tebliğ hükümlerini Sosyal Güvenlik Kurumu Başkanı yürütür.</w:t>
      </w:r>
    </w:p>
    <w:p w:rsidR="00A20C98" w:rsidRPr="009F48CA" w:rsidRDefault="00A20C98" w:rsidP="009F48CA">
      <w:pPr>
        <w:spacing w:after="0"/>
        <w:jc w:val="both"/>
        <w:rPr>
          <w:rFonts w:ascii="Arial" w:eastAsia="Times New Roman" w:hAnsi="Arial" w:cs="Arial"/>
          <w:color w:val="000000"/>
          <w:lang w:eastAsia="tr-TR"/>
        </w:rPr>
      </w:pPr>
    </w:p>
    <w:sectPr w:rsidR="00A20C98" w:rsidRPr="009F48CA" w:rsidSect="009F48CA">
      <w:headerReference w:type="default" r:id="rId6"/>
      <w:footerReference w:type="default" r:id="rId7"/>
      <w:pgSz w:w="11906" w:h="16838"/>
      <w:pgMar w:top="1418" w:right="1134" w:bottom="1134" w:left="1418" w:header="709"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9EB" w:rsidRDefault="00A939EB" w:rsidP="00515EC0">
      <w:pPr>
        <w:spacing w:after="0" w:line="240" w:lineRule="auto"/>
      </w:pPr>
      <w:r>
        <w:separator/>
      </w:r>
    </w:p>
  </w:endnote>
  <w:endnote w:type="continuationSeparator" w:id="0">
    <w:p w:rsidR="00A939EB" w:rsidRDefault="00A939EB" w:rsidP="00515E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3662177"/>
      <w:docPartObj>
        <w:docPartGallery w:val="Page Numbers (Bottom of Page)"/>
        <w:docPartUnique/>
      </w:docPartObj>
    </w:sdtPr>
    <w:sdtContent>
      <w:sdt>
        <w:sdtPr>
          <w:id w:val="-1669238322"/>
          <w:docPartObj>
            <w:docPartGallery w:val="Page Numbers (Top of Page)"/>
            <w:docPartUnique/>
          </w:docPartObj>
        </w:sdtPr>
        <w:sdtContent>
          <w:p w:rsidR="000712A0" w:rsidRDefault="000712A0">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B557D0">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557D0">
              <w:rPr>
                <w:b/>
                <w:bCs/>
                <w:noProof/>
              </w:rPr>
              <w:t>15</w:t>
            </w:r>
            <w:r>
              <w:rPr>
                <w:b/>
                <w:bCs/>
                <w:sz w:val="24"/>
                <w:szCs w:val="24"/>
              </w:rPr>
              <w:fldChar w:fldCharType="end"/>
            </w:r>
          </w:p>
        </w:sdtContent>
      </w:sdt>
    </w:sdtContent>
  </w:sdt>
  <w:p w:rsidR="000712A0" w:rsidRDefault="000712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9EB" w:rsidRDefault="00A939EB" w:rsidP="00515EC0">
      <w:pPr>
        <w:spacing w:after="0" w:line="240" w:lineRule="auto"/>
      </w:pPr>
      <w:r>
        <w:separator/>
      </w:r>
    </w:p>
  </w:footnote>
  <w:footnote w:type="continuationSeparator" w:id="0">
    <w:p w:rsidR="00A939EB" w:rsidRDefault="00A939EB" w:rsidP="00515E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2A0" w:rsidRDefault="000712A0">
    <w:pPr>
      <w:pStyle w:val="stbilgi"/>
    </w:pPr>
    <w:r>
      <w:rPr>
        <w:rFonts w:ascii="Arial" w:hAnsi="Arial" w:cs="Arial"/>
        <w:b/>
        <w:sz w:val="28"/>
        <w:szCs w:val="28"/>
      </w:rPr>
      <w:tab/>
    </w:r>
    <w:r>
      <w:rPr>
        <w:rFonts w:ascii="Arial" w:hAnsi="Arial" w:cs="Arial"/>
        <w:b/>
        <w:sz w:val="28"/>
        <w:szCs w:val="28"/>
      </w:rPr>
      <w:tab/>
      <w:t>No: 479</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11CA0"/>
    <w:rsid w:val="000206CA"/>
    <w:rsid w:val="00024A21"/>
    <w:rsid w:val="000438B8"/>
    <w:rsid w:val="00050BF9"/>
    <w:rsid w:val="00051E9D"/>
    <w:rsid w:val="000712A0"/>
    <w:rsid w:val="00092B99"/>
    <w:rsid w:val="00096208"/>
    <w:rsid w:val="000A74C7"/>
    <w:rsid w:val="000B2B68"/>
    <w:rsid w:val="000B5835"/>
    <w:rsid w:val="000B786C"/>
    <w:rsid w:val="000F168E"/>
    <w:rsid w:val="000F2FA3"/>
    <w:rsid w:val="00104FFA"/>
    <w:rsid w:val="0011446B"/>
    <w:rsid w:val="00117DF5"/>
    <w:rsid w:val="00120860"/>
    <w:rsid w:val="0013053C"/>
    <w:rsid w:val="00137B39"/>
    <w:rsid w:val="001437B0"/>
    <w:rsid w:val="001459BF"/>
    <w:rsid w:val="00163096"/>
    <w:rsid w:val="001704E4"/>
    <w:rsid w:val="001727FD"/>
    <w:rsid w:val="00172EB1"/>
    <w:rsid w:val="00180E19"/>
    <w:rsid w:val="00187FE0"/>
    <w:rsid w:val="001964FC"/>
    <w:rsid w:val="001A078F"/>
    <w:rsid w:val="001A0816"/>
    <w:rsid w:val="001A7003"/>
    <w:rsid w:val="001B0D36"/>
    <w:rsid w:val="001D03F9"/>
    <w:rsid w:val="001E35BD"/>
    <w:rsid w:val="001F0E90"/>
    <w:rsid w:val="00201B3F"/>
    <w:rsid w:val="002065AF"/>
    <w:rsid w:val="00214B01"/>
    <w:rsid w:val="0022614B"/>
    <w:rsid w:val="00236133"/>
    <w:rsid w:val="002769A2"/>
    <w:rsid w:val="00282685"/>
    <w:rsid w:val="00286A63"/>
    <w:rsid w:val="00293B5B"/>
    <w:rsid w:val="00295236"/>
    <w:rsid w:val="002B7C39"/>
    <w:rsid w:val="002E0964"/>
    <w:rsid w:val="002E3F70"/>
    <w:rsid w:val="002E4B7C"/>
    <w:rsid w:val="00300019"/>
    <w:rsid w:val="00305F3F"/>
    <w:rsid w:val="003333FD"/>
    <w:rsid w:val="00333A51"/>
    <w:rsid w:val="0035435B"/>
    <w:rsid w:val="00357818"/>
    <w:rsid w:val="00362430"/>
    <w:rsid w:val="0036637D"/>
    <w:rsid w:val="003829E3"/>
    <w:rsid w:val="003B13D3"/>
    <w:rsid w:val="003B48DD"/>
    <w:rsid w:val="003B4CAF"/>
    <w:rsid w:val="003B588F"/>
    <w:rsid w:val="003C4C2C"/>
    <w:rsid w:val="003D01E5"/>
    <w:rsid w:val="003E33EA"/>
    <w:rsid w:val="003E55E4"/>
    <w:rsid w:val="003F1C20"/>
    <w:rsid w:val="00417C73"/>
    <w:rsid w:val="004300BA"/>
    <w:rsid w:val="004326D7"/>
    <w:rsid w:val="00445166"/>
    <w:rsid w:val="00450033"/>
    <w:rsid w:val="00450DDE"/>
    <w:rsid w:val="00464631"/>
    <w:rsid w:val="004747A7"/>
    <w:rsid w:val="004A068E"/>
    <w:rsid w:val="004A7AC5"/>
    <w:rsid w:val="004B2538"/>
    <w:rsid w:val="004B42B5"/>
    <w:rsid w:val="004C6ACB"/>
    <w:rsid w:val="004C7E13"/>
    <w:rsid w:val="004E142F"/>
    <w:rsid w:val="004F1BDD"/>
    <w:rsid w:val="004F58AB"/>
    <w:rsid w:val="00513098"/>
    <w:rsid w:val="00515EC0"/>
    <w:rsid w:val="00516611"/>
    <w:rsid w:val="005264B1"/>
    <w:rsid w:val="00546397"/>
    <w:rsid w:val="00553A51"/>
    <w:rsid w:val="00555D83"/>
    <w:rsid w:val="00565CEA"/>
    <w:rsid w:val="00573EB8"/>
    <w:rsid w:val="005A1666"/>
    <w:rsid w:val="005A4389"/>
    <w:rsid w:val="005B1083"/>
    <w:rsid w:val="005B689F"/>
    <w:rsid w:val="005D74A1"/>
    <w:rsid w:val="005E4F6E"/>
    <w:rsid w:val="005F0F59"/>
    <w:rsid w:val="005F3DDC"/>
    <w:rsid w:val="006001B9"/>
    <w:rsid w:val="0060135C"/>
    <w:rsid w:val="00611C76"/>
    <w:rsid w:val="00612B6D"/>
    <w:rsid w:val="00635AEF"/>
    <w:rsid w:val="00642AD9"/>
    <w:rsid w:val="00650910"/>
    <w:rsid w:val="006539B0"/>
    <w:rsid w:val="0066402A"/>
    <w:rsid w:val="006648DC"/>
    <w:rsid w:val="00664A8B"/>
    <w:rsid w:val="006666F2"/>
    <w:rsid w:val="006815AF"/>
    <w:rsid w:val="00681D38"/>
    <w:rsid w:val="00682A81"/>
    <w:rsid w:val="00685564"/>
    <w:rsid w:val="00685965"/>
    <w:rsid w:val="00693CF5"/>
    <w:rsid w:val="006C10C9"/>
    <w:rsid w:val="006D4AA3"/>
    <w:rsid w:val="006D5E24"/>
    <w:rsid w:val="006F2FAB"/>
    <w:rsid w:val="007076C0"/>
    <w:rsid w:val="00720F19"/>
    <w:rsid w:val="00721E74"/>
    <w:rsid w:val="007332C4"/>
    <w:rsid w:val="007359A3"/>
    <w:rsid w:val="00762B3C"/>
    <w:rsid w:val="00764D78"/>
    <w:rsid w:val="00785501"/>
    <w:rsid w:val="007F28D1"/>
    <w:rsid w:val="007F59FA"/>
    <w:rsid w:val="007F6C71"/>
    <w:rsid w:val="00812FB1"/>
    <w:rsid w:val="0082019A"/>
    <w:rsid w:val="008338A8"/>
    <w:rsid w:val="008367BD"/>
    <w:rsid w:val="00841700"/>
    <w:rsid w:val="00842CC0"/>
    <w:rsid w:val="00846D92"/>
    <w:rsid w:val="008720E5"/>
    <w:rsid w:val="00880607"/>
    <w:rsid w:val="008828F5"/>
    <w:rsid w:val="008B36C7"/>
    <w:rsid w:val="008B3C05"/>
    <w:rsid w:val="008C5490"/>
    <w:rsid w:val="008E1249"/>
    <w:rsid w:val="009007DD"/>
    <w:rsid w:val="009136CA"/>
    <w:rsid w:val="009217F0"/>
    <w:rsid w:val="009260B1"/>
    <w:rsid w:val="00941598"/>
    <w:rsid w:val="009813DE"/>
    <w:rsid w:val="009841E6"/>
    <w:rsid w:val="00985C4B"/>
    <w:rsid w:val="009972C4"/>
    <w:rsid w:val="009A19F0"/>
    <w:rsid w:val="009A47C3"/>
    <w:rsid w:val="009B75A8"/>
    <w:rsid w:val="009C36DA"/>
    <w:rsid w:val="009C64DE"/>
    <w:rsid w:val="009C6529"/>
    <w:rsid w:val="009E3B86"/>
    <w:rsid w:val="009F1454"/>
    <w:rsid w:val="009F48CA"/>
    <w:rsid w:val="009F4AB5"/>
    <w:rsid w:val="009F727A"/>
    <w:rsid w:val="00A026A4"/>
    <w:rsid w:val="00A02A06"/>
    <w:rsid w:val="00A05041"/>
    <w:rsid w:val="00A15875"/>
    <w:rsid w:val="00A20C98"/>
    <w:rsid w:val="00A22BB3"/>
    <w:rsid w:val="00A2476C"/>
    <w:rsid w:val="00A31053"/>
    <w:rsid w:val="00A47121"/>
    <w:rsid w:val="00A939EB"/>
    <w:rsid w:val="00AB05B7"/>
    <w:rsid w:val="00AB63A2"/>
    <w:rsid w:val="00AD725B"/>
    <w:rsid w:val="00AF4E56"/>
    <w:rsid w:val="00B01D85"/>
    <w:rsid w:val="00B161AC"/>
    <w:rsid w:val="00B25A07"/>
    <w:rsid w:val="00B26182"/>
    <w:rsid w:val="00B34264"/>
    <w:rsid w:val="00B343D2"/>
    <w:rsid w:val="00B45EE1"/>
    <w:rsid w:val="00B50E9B"/>
    <w:rsid w:val="00B557D0"/>
    <w:rsid w:val="00B6158C"/>
    <w:rsid w:val="00B61D6E"/>
    <w:rsid w:val="00B62BDA"/>
    <w:rsid w:val="00B804E1"/>
    <w:rsid w:val="00B8341B"/>
    <w:rsid w:val="00B8432C"/>
    <w:rsid w:val="00B921E5"/>
    <w:rsid w:val="00B951B5"/>
    <w:rsid w:val="00B97238"/>
    <w:rsid w:val="00BA0BF9"/>
    <w:rsid w:val="00BA7DDD"/>
    <w:rsid w:val="00BC69E2"/>
    <w:rsid w:val="00BD4007"/>
    <w:rsid w:val="00BD6D77"/>
    <w:rsid w:val="00C015B3"/>
    <w:rsid w:val="00C11CA0"/>
    <w:rsid w:val="00C179A8"/>
    <w:rsid w:val="00C22439"/>
    <w:rsid w:val="00C27133"/>
    <w:rsid w:val="00C31D75"/>
    <w:rsid w:val="00C357B1"/>
    <w:rsid w:val="00C36387"/>
    <w:rsid w:val="00C44B08"/>
    <w:rsid w:val="00C524F0"/>
    <w:rsid w:val="00C67410"/>
    <w:rsid w:val="00C72F22"/>
    <w:rsid w:val="00C916C1"/>
    <w:rsid w:val="00C94280"/>
    <w:rsid w:val="00CA6BA8"/>
    <w:rsid w:val="00CA7E2C"/>
    <w:rsid w:val="00D02C79"/>
    <w:rsid w:val="00D21503"/>
    <w:rsid w:val="00D21FCD"/>
    <w:rsid w:val="00D2299A"/>
    <w:rsid w:val="00D23FE6"/>
    <w:rsid w:val="00D24E72"/>
    <w:rsid w:val="00D4781B"/>
    <w:rsid w:val="00D54F71"/>
    <w:rsid w:val="00D6180F"/>
    <w:rsid w:val="00D669A1"/>
    <w:rsid w:val="00D91474"/>
    <w:rsid w:val="00D96AF0"/>
    <w:rsid w:val="00DC42A3"/>
    <w:rsid w:val="00DD28AE"/>
    <w:rsid w:val="00DE4187"/>
    <w:rsid w:val="00E00731"/>
    <w:rsid w:val="00E07C0C"/>
    <w:rsid w:val="00E13A4C"/>
    <w:rsid w:val="00E23091"/>
    <w:rsid w:val="00E23324"/>
    <w:rsid w:val="00E27527"/>
    <w:rsid w:val="00E319A8"/>
    <w:rsid w:val="00E54B3B"/>
    <w:rsid w:val="00E973EC"/>
    <w:rsid w:val="00EA001A"/>
    <w:rsid w:val="00EA118D"/>
    <w:rsid w:val="00EA4880"/>
    <w:rsid w:val="00EA4AAD"/>
    <w:rsid w:val="00EC7665"/>
    <w:rsid w:val="00ED2006"/>
    <w:rsid w:val="00ED39C8"/>
    <w:rsid w:val="00EE00C9"/>
    <w:rsid w:val="00EF23AB"/>
    <w:rsid w:val="00EF7AF4"/>
    <w:rsid w:val="00F0067E"/>
    <w:rsid w:val="00F06223"/>
    <w:rsid w:val="00F07E80"/>
    <w:rsid w:val="00F126C1"/>
    <w:rsid w:val="00F308D5"/>
    <w:rsid w:val="00F6178B"/>
    <w:rsid w:val="00F66233"/>
    <w:rsid w:val="00F728FF"/>
    <w:rsid w:val="00F77308"/>
    <w:rsid w:val="00F80A09"/>
    <w:rsid w:val="00F90483"/>
    <w:rsid w:val="00FA6416"/>
    <w:rsid w:val="00FA7EC9"/>
    <w:rsid w:val="00FB265A"/>
    <w:rsid w:val="00FB7DC2"/>
    <w:rsid w:val="00FD2004"/>
    <w:rsid w:val="00FE1BCA"/>
    <w:rsid w:val="00FE6A1E"/>
    <w:rsid w:val="00FF15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B9"/>
  </w:style>
  <w:style w:type="paragraph" w:styleId="Balk1">
    <w:name w:val="heading 1"/>
    <w:basedOn w:val="Normal"/>
    <w:next w:val="Normal"/>
    <w:link w:val="Balk1Char"/>
    <w:uiPriority w:val="9"/>
    <w:qFormat/>
    <w:rsid w:val="005B10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3">
    <w:name w:val="heading 3"/>
    <w:basedOn w:val="Normal"/>
    <w:link w:val="Balk3Char"/>
    <w:uiPriority w:val="9"/>
    <w:qFormat/>
    <w:rsid w:val="00C11CA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B1083"/>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11CA0"/>
    <w:rPr>
      <w:rFonts w:ascii="Times New Roman" w:eastAsia="Times New Roman" w:hAnsi="Times New Roman" w:cs="Times New Roman"/>
      <w:b/>
      <w:bCs/>
      <w:sz w:val="27"/>
      <w:szCs w:val="27"/>
      <w:lang w:eastAsia="tr-TR"/>
    </w:rPr>
  </w:style>
  <w:style w:type="paragraph" w:customStyle="1" w:styleId="2-OrtaBaslk">
    <w:name w:val="2-Orta Baslık"/>
    <w:rsid w:val="00D54F71"/>
    <w:pPr>
      <w:spacing w:after="0" w:line="240" w:lineRule="auto"/>
      <w:jc w:val="center"/>
    </w:pPr>
    <w:rPr>
      <w:rFonts w:ascii="Times New Roman" w:eastAsia="Times New Roman" w:hAnsi="Times New Roman" w:cs="Times New Roman"/>
      <w:b/>
      <w:sz w:val="19"/>
      <w:szCs w:val="20"/>
    </w:rPr>
  </w:style>
  <w:style w:type="character" w:styleId="Gl">
    <w:name w:val="Strong"/>
    <w:basedOn w:val="VarsaylanParagrafYazTipi"/>
    <w:uiPriority w:val="22"/>
    <w:qFormat/>
    <w:rsid w:val="00D54F71"/>
    <w:rPr>
      <w:b/>
      <w:bCs/>
    </w:rPr>
  </w:style>
  <w:style w:type="paragraph" w:styleId="stbilgi">
    <w:name w:val="header"/>
    <w:basedOn w:val="Normal"/>
    <w:link w:val="stbilgiChar"/>
    <w:uiPriority w:val="99"/>
    <w:unhideWhenUsed/>
    <w:rsid w:val="00515E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5EC0"/>
  </w:style>
  <w:style w:type="paragraph" w:styleId="Altbilgi">
    <w:name w:val="footer"/>
    <w:basedOn w:val="Normal"/>
    <w:link w:val="AltbilgiChar"/>
    <w:uiPriority w:val="99"/>
    <w:unhideWhenUsed/>
    <w:rsid w:val="00515E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5EC0"/>
  </w:style>
  <w:style w:type="paragraph" w:styleId="NormalWeb">
    <w:name w:val="Normal (Web)"/>
    <w:basedOn w:val="Normal"/>
    <w:uiPriority w:val="99"/>
    <w:unhideWhenUsed/>
    <w:rsid w:val="00565C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65C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65C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65C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65CEA"/>
  </w:style>
  <w:style w:type="character" w:customStyle="1" w:styleId="grame">
    <w:name w:val="grame"/>
    <w:basedOn w:val="VarsaylanParagrafYazTipi"/>
    <w:rsid w:val="00565CEA"/>
  </w:style>
  <w:style w:type="character" w:customStyle="1" w:styleId="spelle">
    <w:name w:val="spelle"/>
    <w:basedOn w:val="VarsaylanParagrafYazTipi"/>
    <w:rsid w:val="00565CEA"/>
  </w:style>
  <w:style w:type="paragraph" w:styleId="BalonMetni">
    <w:name w:val="Balloon Text"/>
    <w:basedOn w:val="Normal"/>
    <w:link w:val="BalonMetniChar"/>
    <w:uiPriority w:val="99"/>
    <w:semiHidden/>
    <w:unhideWhenUsed/>
    <w:rsid w:val="00565CE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65CEA"/>
    <w:rPr>
      <w:rFonts w:ascii="Tahoma" w:hAnsi="Tahoma" w:cs="Tahoma"/>
      <w:sz w:val="16"/>
      <w:szCs w:val="16"/>
    </w:rPr>
  </w:style>
  <w:style w:type="paragraph" w:customStyle="1" w:styleId="Default">
    <w:name w:val="Default"/>
    <w:rsid w:val="00C524F0"/>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62BDA"/>
    <w:rPr>
      <w:color w:val="0000FF" w:themeColor="hyperlink"/>
      <w:u w:val="single"/>
    </w:rPr>
  </w:style>
  <w:style w:type="character" w:styleId="zlenenKpr">
    <w:name w:val="FollowedHyperlink"/>
    <w:basedOn w:val="VarsaylanParagrafYazTipi"/>
    <w:uiPriority w:val="99"/>
    <w:semiHidden/>
    <w:unhideWhenUsed/>
    <w:rsid w:val="00635AEF"/>
    <w:rPr>
      <w:color w:val="800080" w:themeColor="followedHyperlink"/>
      <w:u w:val="single"/>
    </w:rPr>
  </w:style>
  <w:style w:type="paragraph" w:customStyle="1" w:styleId="listparagraph">
    <w:name w:val="listparagraph"/>
    <w:basedOn w:val="Normal"/>
    <w:rsid w:val="005B10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B10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ilk">
    <w:name w:val="listparagraphcxspilk"/>
    <w:basedOn w:val="Normal"/>
    <w:rsid w:val="005B10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orta">
    <w:name w:val="listparagraphcxsporta"/>
    <w:basedOn w:val="Normal"/>
    <w:rsid w:val="005B10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cxspson">
    <w:name w:val="listparagraphcxspson"/>
    <w:basedOn w:val="Normal"/>
    <w:rsid w:val="005B108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1Char"/>
    <w:uiPriority w:val="9"/>
    <w:qFormat/>
    <w:rsid w:val="00C11CA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3 Char"/>
    <w:basedOn w:val="VarsaylanParagrafYazTipi"/>
    <w:link w:val="Balk3"/>
    <w:uiPriority w:val="9"/>
    <w:rsid w:val="00C11CA0"/>
    <w:rPr>
      <w:rFonts w:ascii="Times New Roman" w:eastAsia="Times New Roman" w:hAnsi="Times New Roman" w:cs="Times New Roman"/>
      <w:b/>
      <w:bCs/>
      <w:sz w:val="27"/>
      <w:szCs w:val="27"/>
      <w:lang w:eastAsia="tr-TR"/>
    </w:rPr>
  </w:style>
</w:styles>
</file>

<file path=word/webSettings.xml><?xml version="1.0" encoding="utf-8"?>
<w:webSettings xmlns:r="http://schemas.openxmlformats.org/officeDocument/2006/relationships" xmlns:w="http://schemas.openxmlformats.org/wordprocessingml/2006/main">
  <w:divs>
    <w:div w:id="5256410">
      <w:bodyDiv w:val="1"/>
      <w:marLeft w:val="0"/>
      <w:marRight w:val="0"/>
      <w:marTop w:val="0"/>
      <w:marBottom w:val="0"/>
      <w:divBdr>
        <w:top w:val="none" w:sz="0" w:space="0" w:color="auto"/>
        <w:left w:val="none" w:sz="0" w:space="0" w:color="auto"/>
        <w:bottom w:val="none" w:sz="0" w:space="0" w:color="auto"/>
        <w:right w:val="none" w:sz="0" w:space="0" w:color="auto"/>
      </w:divBdr>
    </w:div>
    <w:div w:id="67194886">
      <w:bodyDiv w:val="1"/>
      <w:marLeft w:val="0"/>
      <w:marRight w:val="0"/>
      <w:marTop w:val="0"/>
      <w:marBottom w:val="0"/>
      <w:divBdr>
        <w:top w:val="none" w:sz="0" w:space="0" w:color="auto"/>
        <w:left w:val="none" w:sz="0" w:space="0" w:color="auto"/>
        <w:bottom w:val="none" w:sz="0" w:space="0" w:color="auto"/>
        <w:right w:val="none" w:sz="0" w:space="0" w:color="auto"/>
      </w:divBdr>
    </w:div>
    <w:div w:id="160389342">
      <w:bodyDiv w:val="1"/>
      <w:marLeft w:val="0"/>
      <w:marRight w:val="0"/>
      <w:marTop w:val="0"/>
      <w:marBottom w:val="0"/>
      <w:divBdr>
        <w:top w:val="none" w:sz="0" w:space="0" w:color="auto"/>
        <w:left w:val="none" w:sz="0" w:space="0" w:color="auto"/>
        <w:bottom w:val="none" w:sz="0" w:space="0" w:color="auto"/>
        <w:right w:val="none" w:sz="0" w:space="0" w:color="auto"/>
      </w:divBdr>
    </w:div>
    <w:div w:id="348602402">
      <w:bodyDiv w:val="1"/>
      <w:marLeft w:val="0"/>
      <w:marRight w:val="0"/>
      <w:marTop w:val="0"/>
      <w:marBottom w:val="0"/>
      <w:divBdr>
        <w:top w:val="none" w:sz="0" w:space="0" w:color="auto"/>
        <w:left w:val="none" w:sz="0" w:space="0" w:color="auto"/>
        <w:bottom w:val="none" w:sz="0" w:space="0" w:color="auto"/>
        <w:right w:val="none" w:sz="0" w:space="0" w:color="auto"/>
      </w:divBdr>
    </w:div>
    <w:div w:id="699206890">
      <w:bodyDiv w:val="1"/>
      <w:marLeft w:val="0"/>
      <w:marRight w:val="0"/>
      <w:marTop w:val="0"/>
      <w:marBottom w:val="0"/>
      <w:divBdr>
        <w:top w:val="none" w:sz="0" w:space="0" w:color="auto"/>
        <w:left w:val="none" w:sz="0" w:space="0" w:color="auto"/>
        <w:bottom w:val="none" w:sz="0" w:space="0" w:color="auto"/>
        <w:right w:val="none" w:sz="0" w:space="0" w:color="auto"/>
      </w:divBdr>
    </w:div>
    <w:div w:id="913396328">
      <w:bodyDiv w:val="1"/>
      <w:marLeft w:val="0"/>
      <w:marRight w:val="0"/>
      <w:marTop w:val="0"/>
      <w:marBottom w:val="0"/>
      <w:divBdr>
        <w:top w:val="none" w:sz="0" w:space="0" w:color="auto"/>
        <w:left w:val="none" w:sz="0" w:space="0" w:color="auto"/>
        <w:bottom w:val="none" w:sz="0" w:space="0" w:color="auto"/>
        <w:right w:val="none" w:sz="0" w:space="0" w:color="auto"/>
      </w:divBdr>
    </w:div>
    <w:div w:id="970208737">
      <w:bodyDiv w:val="1"/>
      <w:marLeft w:val="0"/>
      <w:marRight w:val="0"/>
      <w:marTop w:val="0"/>
      <w:marBottom w:val="0"/>
      <w:divBdr>
        <w:top w:val="none" w:sz="0" w:space="0" w:color="auto"/>
        <w:left w:val="none" w:sz="0" w:space="0" w:color="auto"/>
        <w:bottom w:val="none" w:sz="0" w:space="0" w:color="auto"/>
        <w:right w:val="none" w:sz="0" w:space="0" w:color="auto"/>
      </w:divBdr>
      <w:divsChild>
        <w:div w:id="1233154463">
          <w:marLeft w:val="0"/>
          <w:marRight w:val="0"/>
          <w:marTop w:val="0"/>
          <w:marBottom w:val="0"/>
          <w:divBdr>
            <w:top w:val="none" w:sz="0" w:space="0" w:color="auto"/>
            <w:left w:val="none" w:sz="0" w:space="0" w:color="auto"/>
            <w:bottom w:val="none" w:sz="0" w:space="0" w:color="auto"/>
            <w:right w:val="none" w:sz="0" w:space="0" w:color="auto"/>
          </w:divBdr>
        </w:div>
        <w:div w:id="2038499977">
          <w:marLeft w:val="0"/>
          <w:marRight w:val="0"/>
          <w:marTop w:val="0"/>
          <w:marBottom w:val="0"/>
          <w:divBdr>
            <w:top w:val="none" w:sz="0" w:space="0" w:color="auto"/>
            <w:left w:val="none" w:sz="0" w:space="0" w:color="auto"/>
            <w:bottom w:val="none" w:sz="0" w:space="0" w:color="auto"/>
            <w:right w:val="none" w:sz="0" w:space="0" w:color="auto"/>
          </w:divBdr>
        </w:div>
        <w:div w:id="1063524591">
          <w:marLeft w:val="0"/>
          <w:marRight w:val="0"/>
          <w:marTop w:val="0"/>
          <w:marBottom w:val="0"/>
          <w:divBdr>
            <w:top w:val="none" w:sz="0" w:space="0" w:color="auto"/>
            <w:left w:val="none" w:sz="0" w:space="0" w:color="auto"/>
            <w:bottom w:val="none" w:sz="0" w:space="0" w:color="auto"/>
            <w:right w:val="none" w:sz="0" w:space="0" w:color="auto"/>
          </w:divBdr>
        </w:div>
        <w:div w:id="519248457">
          <w:marLeft w:val="0"/>
          <w:marRight w:val="0"/>
          <w:marTop w:val="0"/>
          <w:marBottom w:val="0"/>
          <w:divBdr>
            <w:top w:val="none" w:sz="0" w:space="0" w:color="auto"/>
            <w:left w:val="none" w:sz="0" w:space="0" w:color="auto"/>
            <w:bottom w:val="none" w:sz="0" w:space="0" w:color="auto"/>
            <w:right w:val="none" w:sz="0" w:space="0" w:color="auto"/>
          </w:divBdr>
        </w:div>
        <w:div w:id="1611358064">
          <w:marLeft w:val="0"/>
          <w:marRight w:val="0"/>
          <w:marTop w:val="0"/>
          <w:marBottom w:val="0"/>
          <w:divBdr>
            <w:top w:val="none" w:sz="0" w:space="0" w:color="auto"/>
            <w:left w:val="none" w:sz="0" w:space="0" w:color="auto"/>
            <w:bottom w:val="none" w:sz="0" w:space="0" w:color="auto"/>
            <w:right w:val="none" w:sz="0" w:space="0" w:color="auto"/>
          </w:divBdr>
        </w:div>
        <w:div w:id="2112583861">
          <w:marLeft w:val="0"/>
          <w:marRight w:val="0"/>
          <w:marTop w:val="0"/>
          <w:marBottom w:val="0"/>
          <w:divBdr>
            <w:top w:val="none" w:sz="0" w:space="0" w:color="auto"/>
            <w:left w:val="none" w:sz="0" w:space="0" w:color="auto"/>
            <w:bottom w:val="none" w:sz="0" w:space="0" w:color="auto"/>
            <w:right w:val="none" w:sz="0" w:space="0" w:color="auto"/>
          </w:divBdr>
        </w:div>
        <w:div w:id="1742748141">
          <w:marLeft w:val="0"/>
          <w:marRight w:val="0"/>
          <w:marTop w:val="0"/>
          <w:marBottom w:val="0"/>
          <w:divBdr>
            <w:top w:val="none" w:sz="0" w:space="0" w:color="auto"/>
            <w:left w:val="none" w:sz="0" w:space="0" w:color="auto"/>
            <w:bottom w:val="none" w:sz="0" w:space="0" w:color="auto"/>
            <w:right w:val="none" w:sz="0" w:space="0" w:color="auto"/>
          </w:divBdr>
        </w:div>
        <w:div w:id="1117144504">
          <w:marLeft w:val="0"/>
          <w:marRight w:val="0"/>
          <w:marTop w:val="0"/>
          <w:marBottom w:val="0"/>
          <w:divBdr>
            <w:top w:val="none" w:sz="0" w:space="0" w:color="auto"/>
            <w:left w:val="none" w:sz="0" w:space="0" w:color="auto"/>
            <w:bottom w:val="none" w:sz="0" w:space="0" w:color="auto"/>
            <w:right w:val="none" w:sz="0" w:space="0" w:color="auto"/>
          </w:divBdr>
        </w:div>
        <w:div w:id="974987857">
          <w:marLeft w:val="0"/>
          <w:marRight w:val="0"/>
          <w:marTop w:val="0"/>
          <w:marBottom w:val="0"/>
          <w:divBdr>
            <w:top w:val="none" w:sz="0" w:space="0" w:color="auto"/>
            <w:left w:val="none" w:sz="0" w:space="0" w:color="auto"/>
            <w:bottom w:val="none" w:sz="0" w:space="0" w:color="auto"/>
            <w:right w:val="none" w:sz="0" w:space="0" w:color="auto"/>
          </w:divBdr>
        </w:div>
        <w:div w:id="2116289430">
          <w:marLeft w:val="0"/>
          <w:marRight w:val="0"/>
          <w:marTop w:val="0"/>
          <w:marBottom w:val="0"/>
          <w:divBdr>
            <w:top w:val="none" w:sz="0" w:space="0" w:color="auto"/>
            <w:left w:val="none" w:sz="0" w:space="0" w:color="auto"/>
            <w:bottom w:val="none" w:sz="0" w:space="0" w:color="auto"/>
            <w:right w:val="none" w:sz="0" w:space="0" w:color="auto"/>
          </w:divBdr>
        </w:div>
        <w:div w:id="511334698">
          <w:marLeft w:val="0"/>
          <w:marRight w:val="0"/>
          <w:marTop w:val="0"/>
          <w:marBottom w:val="0"/>
          <w:divBdr>
            <w:top w:val="none" w:sz="0" w:space="0" w:color="auto"/>
            <w:left w:val="none" w:sz="0" w:space="0" w:color="auto"/>
            <w:bottom w:val="none" w:sz="0" w:space="0" w:color="auto"/>
            <w:right w:val="none" w:sz="0" w:space="0" w:color="auto"/>
          </w:divBdr>
        </w:div>
      </w:divsChild>
    </w:div>
    <w:div w:id="1403334285">
      <w:bodyDiv w:val="1"/>
      <w:marLeft w:val="0"/>
      <w:marRight w:val="0"/>
      <w:marTop w:val="0"/>
      <w:marBottom w:val="0"/>
      <w:divBdr>
        <w:top w:val="none" w:sz="0" w:space="0" w:color="auto"/>
        <w:left w:val="none" w:sz="0" w:space="0" w:color="auto"/>
        <w:bottom w:val="none" w:sz="0" w:space="0" w:color="auto"/>
        <w:right w:val="none" w:sz="0" w:space="0" w:color="auto"/>
      </w:divBdr>
    </w:div>
    <w:div w:id="184733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6988</Words>
  <Characters>39833</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SHB</Company>
  <LinksUpToDate>false</LinksUpToDate>
  <CharactersWithSpaces>46728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Jülide Soybaş</dc:creator>
  <dc:description>Sosyal Güvenlik Kurumu Sağlık Uygulama Tebliğinde Değişiklik Yapılmasına dair Tebliğ</dc:description>
  <cp:lastModifiedBy>JS</cp:lastModifiedBy>
  <cp:revision>4</cp:revision>
  <dcterms:created xsi:type="dcterms:W3CDTF">2016-10-08T10:40:00Z</dcterms:created>
  <dcterms:modified xsi:type="dcterms:W3CDTF">2016-10-08T12:13:00Z</dcterms:modified>
</cp:coreProperties>
</file>